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5F6577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2D22D0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374F59" w:rsidRDefault="0012753C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2D22D0" w:rsidRPr="00374F59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374F5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2D22D0" w:rsidRPr="00374F59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2D22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2D22D0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2D22D0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CC0CD0" w:rsidRPr="005B03DE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2D22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374F59" w:rsidRDefault="002D22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74F59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374F59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374F59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374F59">
            <w:rPr>
              <w:rFonts w:ascii="Times New Roman" w:hAnsi="Times New Roman"/>
              <w:b/>
              <w:sz w:val="28"/>
            </w:rPr>
            <w:t>december</w:t>
          </w:r>
        </w:sdtContent>
      </w:sdt>
      <w:r w:rsidRPr="00374F59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374F59">
            <w:rPr>
              <w:rFonts w:ascii="Times New Roman" w:hAnsi="Times New Roman"/>
              <w:b/>
              <w:sz w:val="28"/>
            </w:rPr>
            <w:t>10</w:t>
          </w:r>
        </w:sdtContent>
      </w:sdt>
      <w:r w:rsidRPr="00374F5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374F59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374F59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proofErr w:type="spellStart"/>
      <w:r w:rsidR="007D4794">
        <w:rPr>
          <w:rFonts w:ascii="Times New Roman" w:hAnsi="Times New Roman"/>
          <w:b/>
          <w:bCs/>
          <w:iCs/>
          <w:sz w:val="28"/>
          <w:szCs w:val="28"/>
        </w:rPr>
        <w:t>e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r w:rsidRPr="00374F59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="00EE2CF1" w:rsidRPr="00374F5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374F59" w:rsidRDefault="002D22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74F5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374F59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374F59">
            <w:rPr>
              <w:rFonts w:ascii="Times New Roman" w:hAnsi="Times New Roman"/>
              <w:b/>
              <w:sz w:val="28"/>
            </w:rPr>
            <w:t>rendes</w:t>
          </w:r>
          <w:proofErr w:type="gramEnd"/>
        </w:sdtContent>
      </w:sdt>
      <w:r w:rsidR="00EE2CF1" w:rsidRPr="00374F5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74F59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2D22D0" w:rsidP="00F05FFD">
      <w:pPr>
        <w:widowControl w:val="0"/>
        <w:autoSpaceDE w:val="0"/>
        <w:spacing w:after="0" w:line="240" w:lineRule="auto"/>
        <w:ind w:left="1418" w:hanging="851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 xml:space="preserve">A KULT7 Erzsébetváros Nonprofit Kft. 2026. évi közszolgáltatási </w:t>
          </w:r>
          <w:proofErr w:type="gramStart"/>
          <w:r>
            <w:rPr>
              <w:rFonts w:ascii="Times New Roman" w:hAnsi="Times New Roman"/>
              <w:sz w:val="24"/>
            </w:rPr>
            <w:t xml:space="preserve">tervének </w:t>
          </w:r>
          <w:r w:rsidR="00F05FFD">
            <w:rPr>
              <w:rFonts w:ascii="Times New Roman" w:hAnsi="Times New Roman"/>
              <w:sz w:val="24"/>
            </w:rPr>
            <w:t xml:space="preserve">   </w:t>
          </w:r>
          <w:r>
            <w:rPr>
              <w:rFonts w:ascii="Times New Roman" w:hAnsi="Times New Roman"/>
              <w:sz w:val="24"/>
            </w:rPr>
            <w:t>elfogadása</w:t>
          </w:r>
          <w:proofErr w:type="gramEnd"/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2D22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2D22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Gyuris Gabriella</w:t>
          </w:r>
        </w:sdtContent>
      </w:sdt>
    </w:p>
    <w:p w:rsidR="00CC0CD0" w:rsidRPr="005B03DE" w:rsidRDefault="002D22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főosztályvezető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2D22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2D22D0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2D22D0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CB415E" w:rsidRDefault="002D22D0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374F59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374F59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374F59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F05FFD" w:rsidRDefault="002D22D0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05FFD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F05FF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05FFD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F05FFD">
        <w:rPr>
          <w:rFonts w:ascii="Times New Roman" w:hAnsi="Times New Roman"/>
          <w:b/>
          <w:bCs/>
          <w:sz w:val="24"/>
          <w:szCs w:val="24"/>
        </w:rPr>
        <w:t>egyszerű</w:t>
      </w:r>
      <w:r w:rsidRPr="00F05FFD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1036B" w:rsidRPr="00650D3E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E21F1" w:rsidRPr="00650D3E" w:rsidRDefault="002D22D0" w:rsidP="002E21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"/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</w:t>
      </w:r>
      <w:r>
        <w:rPr>
          <w:rFonts w:ascii="Times New Roman" w:hAnsi="Times New Roman"/>
          <w:b/>
          <w:bCs/>
          <w:sz w:val="24"/>
          <w:szCs w:val="24"/>
        </w:rPr>
        <w:t>-testület</w:t>
      </w: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2E21F1" w:rsidRPr="00FE0AC3" w:rsidRDefault="002E21F1" w:rsidP="002E21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E21F1" w:rsidRDefault="002D22D0" w:rsidP="002E21F1">
      <w:pPr>
        <w:widowControl w:val="0"/>
        <w:autoSpaceDE w:val="0"/>
        <w:autoSpaceDN w:val="0"/>
        <w:adjustRightInd w:val="0"/>
        <w:spacing w:before="12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muzeális intézményekről, a nyilvános könyvtári ellátásról és a közművelődésről szóló 1997. évi CXL. törvény 76. §-a alapján kötelezően ellátandó közfeladataként az Önkormányzat a helyi közművelődési feladatokat </w:t>
      </w:r>
      <w:r w:rsidR="008A0524">
        <w:rPr>
          <w:rFonts w:ascii="Times New Roman" w:hAnsi="Times New Roman"/>
          <w:sz w:val="24"/>
          <w:szCs w:val="24"/>
        </w:rPr>
        <w:t>a KULT7 Erzsébetváros</w:t>
      </w:r>
      <w:r>
        <w:rPr>
          <w:rFonts w:ascii="Times New Roman" w:hAnsi="Times New Roman"/>
          <w:sz w:val="24"/>
          <w:szCs w:val="24"/>
        </w:rPr>
        <w:t xml:space="preserve"> Nonprofit Kft.-vel (a továbbiakban: Kft.) </w:t>
      </w:r>
      <w:r w:rsidR="00881D32"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z w:val="24"/>
          <w:szCs w:val="24"/>
        </w:rPr>
        <w:t xml:space="preserve">ötött </w:t>
      </w:r>
      <w:r w:rsidR="008A0524">
        <w:rPr>
          <w:rFonts w:ascii="Times New Roman" w:hAnsi="Times New Roman"/>
          <w:sz w:val="24"/>
          <w:szCs w:val="24"/>
        </w:rPr>
        <w:t xml:space="preserve">közfeladat-ellátási és </w:t>
      </w:r>
      <w:r>
        <w:rPr>
          <w:rFonts w:ascii="Times New Roman" w:hAnsi="Times New Roman"/>
          <w:sz w:val="24"/>
          <w:szCs w:val="24"/>
        </w:rPr>
        <w:t xml:space="preserve">közszolgáltatási keretszerződés alapján biztosítja. </w:t>
      </w:r>
      <w:r w:rsidRPr="00A82FB7">
        <w:rPr>
          <w:rFonts w:ascii="Times New Roman" w:hAnsi="Times New Roman"/>
          <w:sz w:val="24"/>
          <w:szCs w:val="24"/>
        </w:rPr>
        <w:t>A jelenleg hatályos sze</w:t>
      </w:r>
      <w:r w:rsidR="00AE17C2" w:rsidRPr="00A82FB7">
        <w:rPr>
          <w:rFonts w:ascii="Times New Roman" w:hAnsi="Times New Roman"/>
          <w:sz w:val="24"/>
          <w:szCs w:val="24"/>
        </w:rPr>
        <w:t>rződés az előterjesztés 1.</w:t>
      </w:r>
      <w:r w:rsidRPr="00A82FB7">
        <w:rPr>
          <w:rFonts w:ascii="Times New Roman" w:hAnsi="Times New Roman"/>
          <w:sz w:val="24"/>
          <w:szCs w:val="24"/>
        </w:rPr>
        <w:t xml:space="preserve"> mellékletét képezi. </w:t>
      </w:r>
      <w:r>
        <w:rPr>
          <w:rFonts w:ascii="Times New Roman" w:hAnsi="Times New Roman"/>
          <w:sz w:val="24"/>
          <w:szCs w:val="24"/>
        </w:rPr>
        <w:t>A Kft. a feladatellátással kapcsolatban a felmerült kiadásai fedezeteként, a feladatellátásához kapcsolódó bevételeit meghaladó mértékben jogosult kompenzációra.</w:t>
      </w:r>
    </w:p>
    <w:p w:rsidR="002E21F1" w:rsidRDefault="002D22D0" w:rsidP="002E21F1">
      <w:pPr>
        <w:widowControl w:val="0"/>
        <w:autoSpaceDE w:val="0"/>
        <w:autoSpaceDN w:val="0"/>
        <w:adjustRightInd w:val="0"/>
        <w:spacing w:before="12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közszolgáltatási keretszerződés </w:t>
      </w:r>
      <w:r w:rsidR="008A0524">
        <w:rPr>
          <w:rFonts w:ascii="Times New Roman" w:hAnsi="Times New Roman"/>
          <w:sz w:val="24"/>
          <w:szCs w:val="24"/>
        </w:rPr>
        <w:t>VI.</w:t>
      </w:r>
      <w:r>
        <w:rPr>
          <w:rFonts w:ascii="Times New Roman" w:hAnsi="Times New Roman"/>
          <w:sz w:val="24"/>
          <w:szCs w:val="24"/>
        </w:rPr>
        <w:t xml:space="preserve"> pontja alapján a Kft. a szerződés szerinti feladatok ellátására közszolgáltatási tervet készít, melynek figyelembevételével az Önkormányzat és a Kft. a szerződés kiegészítéseként minden év december 31. napjáig a következő évi kompenzációs keretösszeg meghatározására </w:t>
      </w:r>
      <w:r w:rsidR="008A0524">
        <w:rPr>
          <w:rFonts w:ascii="Times New Roman" w:hAnsi="Times New Roman"/>
          <w:sz w:val="24"/>
          <w:szCs w:val="24"/>
        </w:rPr>
        <w:t xml:space="preserve">éves finanszírozási </w:t>
      </w:r>
      <w:r>
        <w:rPr>
          <w:rFonts w:ascii="Times New Roman" w:hAnsi="Times New Roman"/>
          <w:sz w:val="24"/>
          <w:szCs w:val="24"/>
        </w:rPr>
        <w:t xml:space="preserve">megállapodást köt. </w:t>
      </w:r>
    </w:p>
    <w:p w:rsidR="002E21F1" w:rsidRPr="00A82FB7" w:rsidRDefault="002D22D0" w:rsidP="002E21F1">
      <w:pPr>
        <w:widowControl w:val="0"/>
        <w:autoSpaceDE w:val="0"/>
        <w:autoSpaceDN w:val="0"/>
        <w:adjustRightInd w:val="0"/>
        <w:spacing w:before="12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szerződés VI. 4. pontja határozza meg a közszolgáltatási terv </w:t>
      </w:r>
      <w:proofErr w:type="gramStart"/>
      <w:r>
        <w:rPr>
          <w:rFonts w:ascii="Times New Roman" w:hAnsi="Times New Roman"/>
          <w:sz w:val="24"/>
          <w:szCs w:val="24"/>
        </w:rPr>
        <w:t>minimális</w:t>
      </w:r>
      <w:proofErr w:type="gramEnd"/>
      <w:r>
        <w:rPr>
          <w:rFonts w:ascii="Times New Roman" w:hAnsi="Times New Roman"/>
          <w:sz w:val="24"/>
          <w:szCs w:val="24"/>
        </w:rPr>
        <w:t xml:space="preserve"> követelményeit, így ennek keretében szükséges bemutatni a tervezett programokat, rendezvényeket, a közszolgáltatási szerződés ellátásával kapcsolatos tervezett kiadásokat és bevételeket, a finanszírozási tervet, valamint a feladatellátás személyi, t</w:t>
      </w:r>
      <w:r w:rsidR="00F05FFD">
        <w:rPr>
          <w:rFonts w:ascii="Times New Roman" w:hAnsi="Times New Roman"/>
          <w:sz w:val="24"/>
          <w:szCs w:val="24"/>
        </w:rPr>
        <w:t xml:space="preserve">árgyi és szakmai feltételeit. </w:t>
      </w:r>
      <w:r>
        <w:rPr>
          <w:rFonts w:ascii="Times New Roman" w:hAnsi="Times New Roman"/>
          <w:sz w:val="24"/>
          <w:szCs w:val="24"/>
        </w:rPr>
        <w:t xml:space="preserve">A Kft. által elkészített 2026. évi </w:t>
      </w:r>
      <w:r w:rsidRPr="00F05FFD">
        <w:rPr>
          <w:rFonts w:ascii="Times New Roman" w:hAnsi="Times New Roman"/>
          <w:sz w:val="24"/>
          <w:szCs w:val="24"/>
        </w:rPr>
        <w:t xml:space="preserve">Közszolgáltatási és Pénzügyi terv a </w:t>
      </w:r>
      <w:r w:rsidR="00AE17C2" w:rsidRPr="00A82FB7">
        <w:rPr>
          <w:rFonts w:ascii="Times New Roman" w:hAnsi="Times New Roman"/>
          <w:sz w:val="24"/>
          <w:szCs w:val="24"/>
        </w:rPr>
        <w:t>határozati javaslat 1</w:t>
      </w:r>
      <w:r w:rsidR="00F05FFD" w:rsidRPr="00A82FB7">
        <w:rPr>
          <w:rFonts w:ascii="Times New Roman" w:hAnsi="Times New Roman"/>
          <w:sz w:val="24"/>
          <w:szCs w:val="24"/>
        </w:rPr>
        <w:t>-2</w:t>
      </w:r>
      <w:r w:rsidR="00AE17C2" w:rsidRPr="00A82FB7">
        <w:rPr>
          <w:rFonts w:ascii="Times New Roman" w:hAnsi="Times New Roman"/>
          <w:sz w:val="24"/>
          <w:szCs w:val="24"/>
        </w:rPr>
        <w:t>.</w:t>
      </w:r>
      <w:r w:rsidRPr="00A82FB7">
        <w:rPr>
          <w:rFonts w:ascii="Times New Roman" w:hAnsi="Times New Roman"/>
          <w:sz w:val="24"/>
          <w:szCs w:val="24"/>
        </w:rPr>
        <w:t xml:space="preserve"> mellékletét képezi. </w:t>
      </w:r>
    </w:p>
    <w:p w:rsidR="002E21F1" w:rsidRDefault="002D22D0" w:rsidP="00374F59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8B0CAB">
        <w:rPr>
          <w:rFonts w:ascii="Times New Roman" w:hAnsi="Times New Roman"/>
          <w:sz w:val="24"/>
          <w:szCs w:val="24"/>
        </w:rPr>
        <w:t>A 202</w:t>
      </w:r>
      <w:r w:rsidR="008A0524">
        <w:rPr>
          <w:rFonts w:ascii="Times New Roman" w:hAnsi="Times New Roman"/>
          <w:sz w:val="24"/>
          <w:szCs w:val="24"/>
        </w:rPr>
        <w:t>6</w:t>
      </w:r>
      <w:r w:rsidRPr="008B0CAB">
        <w:rPr>
          <w:rFonts w:ascii="Times New Roman" w:hAnsi="Times New Roman"/>
          <w:sz w:val="24"/>
          <w:szCs w:val="24"/>
        </w:rPr>
        <w:t>. évi Közszolgáltatási terv bemutatja a közművelődési közfeladatok tervezett ellátásának formáit, amely</w:t>
      </w:r>
      <w:r w:rsidR="00D147C2">
        <w:rPr>
          <w:rFonts w:ascii="Times New Roman" w:hAnsi="Times New Roman"/>
          <w:sz w:val="24"/>
          <w:szCs w:val="24"/>
        </w:rPr>
        <w:t xml:space="preserve">ek </w:t>
      </w:r>
      <w:r w:rsidRPr="008B0CAB">
        <w:rPr>
          <w:rFonts w:ascii="Times New Roman" w:hAnsi="Times New Roman"/>
          <w:sz w:val="24"/>
          <w:szCs w:val="24"/>
        </w:rPr>
        <w:t>a K11 Művészeti és Kulturális Közp</w:t>
      </w:r>
      <w:r w:rsidR="00D147C2">
        <w:rPr>
          <w:rFonts w:ascii="Times New Roman" w:hAnsi="Times New Roman"/>
          <w:sz w:val="24"/>
          <w:szCs w:val="24"/>
        </w:rPr>
        <w:t xml:space="preserve">ontban, </w:t>
      </w:r>
      <w:r w:rsidRPr="008B0CAB">
        <w:rPr>
          <w:rFonts w:ascii="Times New Roman" w:hAnsi="Times New Roman"/>
          <w:sz w:val="24"/>
          <w:szCs w:val="24"/>
        </w:rPr>
        <w:t>a Róth Miksa Emlékház és Gyűjteményben</w:t>
      </w:r>
      <w:r w:rsidR="00D147C2">
        <w:rPr>
          <w:rFonts w:ascii="Times New Roman" w:hAnsi="Times New Roman"/>
          <w:sz w:val="24"/>
          <w:szCs w:val="24"/>
        </w:rPr>
        <w:t>, a Klaudió Civil Központban, a Kult7 Galériában, valamint a kerül</w:t>
      </w:r>
      <w:r w:rsidR="004840D3">
        <w:rPr>
          <w:rFonts w:ascii="Times New Roman" w:hAnsi="Times New Roman"/>
          <w:sz w:val="24"/>
          <w:szCs w:val="24"/>
        </w:rPr>
        <w:t>e</w:t>
      </w:r>
      <w:r w:rsidR="00D147C2">
        <w:rPr>
          <w:rFonts w:ascii="Times New Roman" w:hAnsi="Times New Roman"/>
          <w:sz w:val="24"/>
          <w:szCs w:val="24"/>
        </w:rPr>
        <w:t>t töb</w:t>
      </w:r>
      <w:r w:rsidR="004840D3">
        <w:rPr>
          <w:rFonts w:ascii="Times New Roman" w:hAnsi="Times New Roman"/>
          <w:sz w:val="24"/>
          <w:szCs w:val="24"/>
        </w:rPr>
        <w:t>b</w:t>
      </w:r>
      <w:r w:rsidR="00D147C2">
        <w:rPr>
          <w:rFonts w:ascii="Times New Roman" w:hAnsi="Times New Roman"/>
          <w:sz w:val="24"/>
          <w:szCs w:val="24"/>
        </w:rPr>
        <w:t xml:space="preserve"> sz</w:t>
      </w:r>
      <w:r w:rsidR="004840D3">
        <w:rPr>
          <w:rFonts w:ascii="Times New Roman" w:hAnsi="Times New Roman"/>
          <w:sz w:val="24"/>
          <w:szCs w:val="24"/>
        </w:rPr>
        <w:t>a</w:t>
      </w:r>
      <w:r w:rsidR="00D147C2">
        <w:rPr>
          <w:rFonts w:ascii="Times New Roman" w:hAnsi="Times New Roman"/>
          <w:sz w:val="24"/>
          <w:szCs w:val="24"/>
        </w:rPr>
        <w:t>badtéri pontján valósulnak meg. A terv</w:t>
      </w:r>
      <w:r w:rsidRPr="008B0CAB">
        <w:rPr>
          <w:rFonts w:ascii="Times New Roman" w:hAnsi="Times New Roman"/>
          <w:sz w:val="24"/>
          <w:szCs w:val="24"/>
        </w:rPr>
        <w:t xml:space="preserve"> továbbá </w:t>
      </w:r>
      <w:r w:rsidR="004840D3">
        <w:rPr>
          <w:rFonts w:ascii="Times New Roman" w:hAnsi="Times New Roman"/>
          <w:sz w:val="24"/>
          <w:szCs w:val="24"/>
        </w:rPr>
        <w:t xml:space="preserve">részletesen </w:t>
      </w:r>
      <w:r w:rsidRPr="008B0CAB">
        <w:rPr>
          <w:rFonts w:ascii="Times New Roman" w:hAnsi="Times New Roman"/>
          <w:sz w:val="24"/>
          <w:szCs w:val="24"/>
        </w:rPr>
        <w:t xml:space="preserve">bemutatja a Róth Miksa Emlékház és </w:t>
      </w:r>
      <w:r w:rsidR="00D147C2">
        <w:rPr>
          <w:rFonts w:ascii="Times New Roman" w:hAnsi="Times New Roman"/>
          <w:sz w:val="24"/>
          <w:szCs w:val="24"/>
        </w:rPr>
        <w:t xml:space="preserve">Gyűjtemény </w:t>
      </w:r>
      <w:r w:rsidR="004840D3">
        <w:rPr>
          <w:rFonts w:ascii="Times New Roman" w:hAnsi="Times New Roman"/>
          <w:sz w:val="24"/>
          <w:szCs w:val="24"/>
        </w:rPr>
        <w:t xml:space="preserve">2026. évre vonatkozó </w:t>
      </w:r>
      <w:r w:rsidR="00D147C2">
        <w:rPr>
          <w:rFonts w:ascii="Times New Roman" w:hAnsi="Times New Roman"/>
          <w:sz w:val="24"/>
          <w:szCs w:val="24"/>
        </w:rPr>
        <w:t xml:space="preserve">szakmai koncepcióját is. </w:t>
      </w:r>
    </w:p>
    <w:p w:rsidR="000603AA" w:rsidRPr="000603AA" w:rsidRDefault="002D22D0" w:rsidP="004840D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603AA">
        <w:rPr>
          <w:rFonts w:ascii="Times New Roman" w:eastAsia="CIDFont+F5" w:hAnsi="Times New Roman"/>
          <w:sz w:val="24"/>
          <w:szCs w:val="24"/>
        </w:rPr>
        <w:t>A KULT7 Erzsébetváros Nonprofit K</w:t>
      </w:r>
      <w:r>
        <w:rPr>
          <w:rFonts w:ascii="Times New Roman" w:hAnsi="Times New Roman"/>
          <w:sz w:val="24"/>
          <w:szCs w:val="24"/>
        </w:rPr>
        <w:t>ft</w:t>
      </w:r>
      <w:r w:rsidRPr="000603AA">
        <w:rPr>
          <w:rFonts w:ascii="Times New Roman" w:eastAsia="CIDFont+F5" w:hAnsi="Times New Roman"/>
          <w:sz w:val="24"/>
          <w:szCs w:val="24"/>
        </w:rPr>
        <w:t xml:space="preserve">. </w:t>
      </w:r>
      <w:r>
        <w:rPr>
          <w:rFonts w:ascii="Times New Roman" w:eastAsia="CIDFont+F5" w:hAnsi="Times New Roman"/>
          <w:sz w:val="24"/>
          <w:szCs w:val="24"/>
        </w:rPr>
        <w:t xml:space="preserve">célja, hogy a 2026. évben is folytassa </w:t>
      </w:r>
      <w:r w:rsidRPr="000603AA">
        <w:rPr>
          <w:rFonts w:ascii="Times New Roman" w:eastAsia="CIDFont+F5" w:hAnsi="Times New Roman"/>
          <w:sz w:val="24"/>
          <w:szCs w:val="24"/>
        </w:rPr>
        <w:t>a kötelező hét közművelődési alapszolgáltatá</w:t>
      </w:r>
      <w:r>
        <w:rPr>
          <w:rFonts w:ascii="Times New Roman" w:eastAsia="CIDFont+F5" w:hAnsi="Times New Roman"/>
          <w:sz w:val="24"/>
          <w:szCs w:val="24"/>
        </w:rPr>
        <w:t>s</w:t>
      </w:r>
      <w:r w:rsidRPr="000603AA">
        <w:rPr>
          <w:rFonts w:ascii="Times New Roman" w:eastAsia="CIDFont+F5" w:hAnsi="Times New Roman"/>
          <w:sz w:val="24"/>
          <w:szCs w:val="24"/>
        </w:rPr>
        <w:t xml:space="preserve"> teljeskörű ellátása melle</w:t>
      </w:r>
      <w:r>
        <w:rPr>
          <w:rFonts w:ascii="Times New Roman" w:hAnsi="Times New Roman"/>
          <w:sz w:val="24"/>
          <w:szCs w:val="24"/>
        </w:rPr>
        <w:t>tt</w:t>
      </w:r>
      <w:r w:rsidR="00A82FB7">
        <w:rPr>
          <w:rFonts w:ascii="Times New Roman" w:eastAsia="CIDFont+F5" w:hAnsi="Times New Roman"/>
          <w:sz w:val="24"/>
          <w:szCs w:val="24"/>
        </w:rPr>
        <w:t xml:space="preserve"> a 2025.</w:t>
      </w:r>
      <w:r w:rsidRPr="000603AA">
        <w:rPr>
          <w:rFonts w:ascii="Times New Roman" w:eastAsia="CIDFont+F5" w:hAnsi="Times New Roman"/>
          <w:sz w:val="24"/>
          <w:szCs w:val="24"/>
        </w:rPr>
        <w:t xml:space="preserve"> évben megkezde</w:t>
      </w:r>
      <w:r>
        <w:rPr>
          <w:rFonts w:ascii="Times New Roman" w:hAnsi="Times New Roman"/>
          <w:sz w:val="24"/>
          <w:szCs w:val="24"/>
        </w:rPr>
        <w:t xml:space="preserve">tt </w:t>
      </w:r>
      <w:r w:rsidRPr="000603AA">
        <w:rPr>
          <w:rFonts w:ascii="Times New Roman" w:eastAsia="CIDFont+F5" w:hAnsi="Times New Roman"/>
          <w:sz w:val="24"/>
          <w:szCs w:val="24"/>
        </w:rPr>
        <w:t>közösségépítést, a programkínálat bővítését, a minőségi szabadidős tevékenység mindenki</w:t>
      </w:r>
      <w:r>
        <w:rPr>
          <w:rFonts w:ascii="Times New Roman" w:eastAsia="CIDFont+F5" w:hAnsi="Times New Roman"/>
          <w:sz w:val="24"/>
          <w:szCs w:val="24"/>
        </w:rPr>
        <w:t xml:space="preserve"> </w:t>
      </w:r>
      <w:r w:rsidRPr="000603AA">
        <w:rPr>
          <w:rFonts w:ascii="Times New Roman" w:eastAsia="CIDFont+F5" w:hAnsi="Times New Roman"/>
          <w:sz w:val="24"/>
          <w:szCs w:val="24"/>
        </w:rPr>
        <w:t xml:space="preserve">számára elérhetővé tételét a VII. kerületben. </w:t>
      </w:r>
      <w:r w:rsidR="004840D3">
        <w:rPr>
          <w:rFonts w:ascii="Times New Roman" w:eastAsia="CIDFont+F5" w:hAnsi="Times New Roman"/>
          <w:sz w:val="24"/>
          <w:szCs w:val="24"/>
        </w:rPr>
        <w:t>Figyelmet fordítanak</w:t>
      </w:r>
      <w:r w:rsidRPr="000603AA">
        <w:rPr>
          <w:rFonts w:ascii="Times New Roman" w:eastAsia="CIDFont+F5" w:hAnsi="Times New Roman"/>
          <w:sz w:val="24"/>
          <w:szCs w:val="24"/>
        </w:rPr>
        <w:t xml:space="preserve"> a kerület</w:t>
      </w:r>
      <w:r w:rsidR="004840D3">
        <w:rPr>
          <w:rFonts w:ascii="Times New Roman" w:eastAsia="CIDFont+F5" w:hAnsi="Times New Roman"/>
          <w:sz w:val="24"/>
          <w:szCs w:val="24"/>
        </w:rPr>
        <w:t>i lakosok</w:t>
      </w:r>
      <w:r w:rsidRPr="000603AA">
        <w:rPr>
          <w:rFonts w:ascii="Times New Roman" w:eastAsia="CIDFont+F5" w:hAnsi="Times New Roman"/>
          <w:sz w:val="24"/>
          <w:szCs w:val="24"/>
        </w:rPr>
        <w:t xml:space="preserve"> valós igényeire,</w:t>
      </w:r>
      <w:r>
        <w:rPr>
          <w:rFonts w:ascii="Times New Roman" w:eastAsia="CIDFont+F5" w:hAnsi="Times New Roman"/>
          <w:sz w:val="24"/>
          <w:szCs w:val="24"/>
        </w:rPr>
        <w:t xml:space="preserve"> </w:t>
      </w:r>
      <w:r w:rsidR="004840D3">
        <w:rPr>
          <w:rFonts w:ascii="Times New Roman" w:eastAsia="CIDFont+F5" w:hAnsi="Times New Roman"/>
          <w:sz w:val="24"/>
          <w:szCs w:val="24"/>
        </w:rPr>
        <w:t>más típusú programokkal készülnek K</w:t>
      </w:r>
      <w:r w:rsidRPr="000603AA">
        <w:rPr>
          <w:rFonts w:ascii="Times New Roman" w:eastAsia="CIDFont+F5" w:hAnsi="Times New Roman"/>
          <w:sz w:val="24"/>
          <w:szCs w:val="24"/>
        </w:rPr>
        <w:t>ülső</w:t>
      </w:r>
      <w:r w:rsidR="004840D3">
        <w:rPr>
          <w:rFonts w:ascii="Times New Roman" w:eastAsia="CIDFont+F5" w:hAnsi="Times New Roman"/>
          <w:sz w:val="24"/>
          <w:szCs w:val="24"/>
        </w:rPr>
        <w:t>- és Belső-E</w:t>
      </w:r>
      <w:r w:rsidRPr="000603AA">
        <w:rPr>
          <w:rFonts w:ascii="Times New Roman" w:eastAsia="CIDFont+F5" w:hAnsi="Times New Roman"/>
          <w:sz w:val="24"/>
          <w:szCs w:val="24"/>
        </w:rPr>
        <w:t>rzsébetvá</w:t>
      </w:r>
      <w:r w:rsidR="004840D3">
        <w:rPr>
          <w:rFonts w:ascii="Times New Roman" w:eastAsia="CIDFont+F5" w:hAnsi="Times New Roman"/>
          <w:sz w:val="24"/>
          <w:szCs w:val="24"/>
        </w:rPr>
        <w:t xml:space="preserve">rosban. </w:t>
      </w:r>
      <w:r w:rsidRPr="000603AA">
        <w:rPr>
          <w:rFonts w:ascii="Times New Roman" w:eastAsia="CIDFont+F5" w:hAnsi="Times New Roman"/>
          <w:sz w:val="24"/>
          <w:szCs w:val="24"/>
        </w:rPr>
        <w:t>Továbbra is ellátj</w:t>
      </w:r>
      <w:r w:rsidR="004840D3">
        <w:rPr>
          <w:rFonts w:ascii="Times New Roman" w:eastAsia="CIDFont+F5" w:hAnsi="Times New Roman"/>
          <w:sz w:val="24"/>
          <w:szCs w:val="24"/>
        </w:rPr>
        <w:t>ák</w:t>
      </w:r>
      <w:r w:rsidRPr="000603AA">
        <w:rPr>
          <w:rFonts w:ascii="Times New Roman" w:eastAsia="CIDFont+F5" w:hAnsi="Times New Roman"/>
          <w:sz w:val="24"/>
          <w:szCs w:val="24"/>
        </w:rPr>
        <w:t xml:space="preserve"> az önkormányzat</w:t>
      </w:r>
      <w:r w:rsidR="00A82FB7">
        <w:rPr>
          <w:rFonts w:ascii="Times New Roman" w:eastAsia="CIDFont+F5" w:hAnsi="Times New Roman"/>
          <w:sz w:val="24"/>
          <w:szCs w:val="24"/>
        </w:rPr>
        <w:t xml:space="preserve">i rendezvények </w:t>
      </w:r>
      <w:r w:rsidRPr="000603AA">
        <w:rPr>
          <w:rFonts w:ascii="Times New Roman" w:eastAsia="CIDFont+F5" w:hAnsi="Times New Roman"/>
          <w:sz w:val="24"/>
          <w:szCs w:val="24"/>
        </w:rPr>
        <w:t xml:space="preserve">lebonyolítását, </w:t>
      </w:r>
      <w:r w:rsidR="004840D3">
        <w:rPr>
          <w:rFonts w:ascii="Times New Roman" w:eastAsia="CIDFont+F5" w:hAnsi="Times New Roman"/>
          <w:sz w:val="24"/>
          <w:szCs w:val="24"/>
        </w:rPr>
        <w:t>szervezik a nemzeti ünnepekről szóló megemlékezéseket</w:t>
      </w:r>
      <w:r w:rsidRPr="000603AA">
        <w:rPr>
          <w:rFonts w:ascii="Times New Roman" w:eastAsia="CIDFont+F5" w:hAnsi="Times New Roman"/>
          <w:sz w:val="24"/>
          <w:szCs w:val="24"/>
        </w:rPr>
        <w:t>. Cél</w:t>
      </w:r>
      <w:r w:rsidR="004840D3">
        <w:rPr>
          <w:rFonts w:ascii="Times New Roman" w:eastAsia="CIDFont+F5" w:hAnsi="Times New Roman"/>
          <w:sz w:val="24"/>
          <w:szCs w:val="24"/>
        </w:rPr>
        <w:t>ju</w:t>
      </w:r>
      <w:r w:rsidRPr="000603AA">
        <w:rPr>
          <w:rFonts w:ascii="Times New Roman" w:eastAsia="CIDFont+F5" w:hAnsi="Times New Roman"/>
          <w:sz w:val="24"/>
          <w:szCs w:val="24"/>
        </w:rPr>
        <w:t>k az erzsébetvárosi emberek számára a kulturális esélyegyenlőség</w:t>
      </w:r>
      <w:r w:rsidR="00D147C2">
        <w:rPr>
          <w:rFonts w:ascii="Times New Roman" w:eastAsia="CIDFont+F5" w:hAnsi="Times New Roman"/>
          <w:sz w:val="24"/>
          <w:szCs w:val="24"/>
        </w:rPr>
        <w:t xml:space="preserve"> </w:t>
      </w:r>
      <w:r w:rsidRPr="000603AA">
        <w:rPr>
          <w:rFonts w:ascii="Times New Roman" w:eastAsia="CIDFont+F5" w:hAnsi="Times New Roman"/>
          <w:sz w:val="24"/>
          <w:szCs w:val="24"/>
        </w:rPr>
        <w:t>megteremté</w:t>
      </w:r>
      <w:r w:rsidR="004840D3">
        <w:rPr>
          <w:rFonts w:ascii="Times New Roman" w:eastAsia="CIDFont+F5" w:hAnsi="Times New Roman"/>
          <w:sz w:val="24"/>
          <w:szCs w:val="24"/>
        </w:rPr>
        <w:t xml:space="preserve">se, a kultúra eljuttatása a lakosság széles rétegéhez. </w:t>
      </w:r>
    </w:p>
    <w:p w:rsidR="002E21F1" w:rsidRDefault="002D22D0" w:rsidP="002E21F1">
      <w:pPr>
        <w:widowControl w:val="0"/>
        <w:autoSpaceDE w:val="0"/>
        <w:autoSpaceDN w:val="0"/>
        <w:adjustRightInd w:val="0"/>
        <w:spacing w:before="120"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Pr="00703584">
        <w:rPr>
          <w:rFonts w:ascii="Times New Roman" w:hAnsi="Times New Roman"/>
          <w:sz w:val="24"/>
          <w:szCs w:val="24"/>
        </w:rPr>
        <w:t>202</w:t>
      </w:r>
      <w:r w:rsidR="004840D3">
        <w:rPr>
          <w:rFonts w:ascii="Times New Roman" w:hAnsi="Times New Roman"/>
          <w:sz w:val="24"/>
          <w:szCs w:val="24"/>
        </w:rPr>
        <w:t>6</w:t>
      </w:r>
      <w:r w:rsidRPr="00703584">
        <w:rPr>
          <w:rFonts w:ascii="Times New Roman" w:hAnsi="Times New Roman"/>
          <w:sz w:val="24"/>
          <w:szCs w:val="24"/>
        </w:rPr>
        <w:t>. évi feladatok ellátásához a</w:t>
      </w:r>
      <w:r w:rsidR="00077154">
        <w:rPr>
          <w:rFonts w:ascii="Times New Roman" w:hAnsi="Times New Roman"/>
          <w:sz w:val="24"/>
          <w:szCs w:val="24"/>
        </w:rPr>
        <w:t xml:space="preserve"> benyújtott pénzügyi terv alapján a közszolgáltatási tervben foglalt feladatok megvalósításához a Kft. </w:t>
      </w:r>
      <w:r w:rsidR="00077154" w:rsidRPr="00077154">
        <w:rPr>
          <w:rFonts w:ascii="Times New Roman" w:hAnsi="Times New Roman"/>
          <w:b/>
          <w:sz w:val="24"/>
          <w:szCs w:val="24"/>
        </w:rPr>
        <w:t>581.312.000 Ft működési célú, és 19.000.000 Ft felhalmozási célú, összesen 600.312.000 Ft támogatást tervezett</w:t>
      </w:r>
      <w:r w:rsidR="00077154">
        <w:rPr>
          <w:rFonts w:ascii="Times New Roman" w:hAnsi="Times New Roman"/>
          <w:sz w:val="24"/>
          <w:szCs w:val="24"/>
        </w:rPr>
        <w:t xml:space="preserve">. </w:t>
      </w:r>
      <w:r w:rsidR="00E731F4">
        <w:rPr>
          <w:rFonts w:ascii="Times New Roman" w:hAnsi="Times New Roman"/>
          <w:sz w:val="24"/>
          <w:szCs w:val="24"/>
        </w:rPr>
        <w:t xml:space="preserve">Az 581.312.000 Ft összegű működési célú támogatás tartalmazza a 27.960.720 Ft összegű állami bérfejlesztési támogatást is. </w:t>
      </w:r>
      <w:r>
        <w:rPr>
          <w:rFonts w:ascii="Times New Roman" w:hAnsi="Times New Roman"/>
          <w:sz w:val="24"/>
          <w:szCs w:val="24"/>
        </w:rPr>
        <w:t xml:space="preserve">A Közszolgáltatási és pénzügyi tervet a Kft. Felügyelő Bizottsága </w:t>
      </w:r>
      <w:r w:rsidR="00077154" w:rsidRPr="00077154">
        <w:rPr>
          <w:rFonts w:ascii="Times New Roman" w:hAnsi="Times New Roman"/>
          <w:sz w:val="24"/>
          <w:szCs w:val="24"/>
        </w:rPr>
        <w:t>16</w:t>
      </w:r>
      <w:r w:rsidRPr="00077154">
        <w:rPr>
          <w:rFonts w:ascii="Times New Roman" w:hAnsi="Times New Roman"/>
          <w:sz w:val="24"/>
          <w:szCs w:val="24"/>
        </w:rPr>
        <w:t>/202</w:t>
      </w:r>
      <w:r w:rsidR="004840D3" w:rsidRPr="00077154">
        <w:rPr>
          <w:rFonts w:ascii="Times New Roman" w:hAnsi="Times New Roman"/>
          <w:sz w:val="24"/>
          <w:szCs w:val="24"/>
        </w:rPr>
        <w:t>5</w:t>
      </w:r>
      <w:r w:rsidRPr="00077154">
        <w:rPr>
          <w:rFonts w:ascii="Times New Roman" w:hAnsi="Times New Roman"/>
          <w:sz w:val="24"/>
          <w:szCs w:val="24"/>
        </w:rPr>
        <w:t>. (</w:t>
      </w:r>
      <w:r w:rsidR="00077154" w:rsidRPr="00077154">
        <w:rPr>
          <w:rFonts w:ascii="Times New Roman" w:hAnsi="Times New Roman"/>
          <w:sz w:val="24"/>
          <w:szCs w:val="24"/>
        </w:rPr>
        <w:t>11.27</w:t>
      </w:r>
      <w:r w:rsidRPr="00077154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számú határozatával fogadta el </w:t>
      </w:r>
      <w:r w:rsidR="00AE17C2" w:rsidRPr="00077154">
        <w:rPr>
          <w:rFonts w:ascii="Times New Roman" w:hAnsi="Times New Roman"/>
          <w:i/>
          <w:sz w:val="24"/>
          <w:szCs w:val="24"/>
        </w:rPr>
        <w:t>(előterjesztés 2.</w:t>
      </w:r>
      <w:r w:rsidRPr="00077154">
        <w:rPr>
          <w:rFonts w:ascii="Times New Roman" w:hAnsi="Times New Roman"/>
          <w:i/>
          <w:sz w:val="24"/>
          <w:szCs w:val="24"/>
        </w:rPr>
        <w:t xml:space="preserve"> melléklete).</w:t>
      </w:r>
    </w:p>
    <w:p w:rsidR="002E21F1" w:rsidRDefault="002E21F1" w:rsidP="002E21F1">
      <w:pPr>
        <w:spacing w:after="0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2E21F1" w:rsidRDefault="002D22D0" w:rsidP="004840D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Kérem a Tisztelt Képviselő-testületet az előterjesztés megtárgyalására és a határozati javaslat elfogadására.</w:t>
      </w:r>
    </w:p>
    <w:p w:rsidR="002E21F1" w:rsidRDefault="002D22D0" w:rsidP="002E21F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H</w:t>
      </w:r>
      <w:r w:rsidRPr="00D77E93">
        <w:rPr>
          <w:rFonts w:ascii="Times New Roman" w:hAnsi="Times New Roman"/>
          <w:b/>
          <w:sz w:val="24"/>
          <w:szCs w:val="24"/>
        </w:rPr>
        <w:t>atározat</w:t>
      </w:r>
      <w:r>
        <w:rPr>
          <w:rFonts w:ascii="Times New Roman" w:hAnsi="Times New Roman"/>
          <w:b/>
          <w:sz w:val="24"/>
          <w:szCs w:val="24"/>
        </w:rPr>
        <w:t>i</w:t>
      </w:r>
      <w:r w:rsidRPr="00D77E93">
        <w:rPr>
          <w:rFonts w:ascii="Times New Roman" w:hAnsi="Times New Roman"/>
          <w:b/>
          <w:sz w:val="24"/>
          <w:szCs w:val="24"/>
        </w:rPr>
        <w:t xml:space="preserve"> javaslat</w:t>
      </w:r>
    </w:p>
    <w:p w:rsidR="002E21F1" w:rsidRDefault="002D22D0" w:rsidP="002E21F1">
      <w:pPr>
        <w:widowControl w:val="0"/>
        <w:tabs>
          <w:tab w:val="center" w:pos="2340"/>
          <w:tab w:val="center" w:pos="6660"/>
        </w:tabs>
        <w:spacing w:before="240"/>
        <w:ind w:hanging="2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bCs/>
          <w:sz w:val="24"/>
          <w:szCs w:val="24"/>
          <w:u w:val="single"/>
        </w:rPr>
        <w:t>Képviselő-testületének  ..</w:t>
      </w:r>
      <w:proofErr w:type="gramEnd"/>
      <w:r>
        <w:rPr>
          <w:rFonts w:ascii="Times New Roman" w:hAnsi="Times New Roman"/>
          <w:b/>
          <w:bCs/>
          <w:sz w:val="24"/>
          <w:szCs w:val="24"/>
          <w:u w:val="single"/>
        </w:rPr>
        <w:t>./202</w:t>
      </w:r>
      <w:r w:rsidR="00AE17C2">
        <w:rPr>
          <w:rFonts w:ascii="Times New Roman" w:hAnsi="Times New Roman"/>
          <w:b/>
          <w:bCs/>
          <w:sz w:val="24"/>
          <w:szCs w:val="24"/>
          <w:u w:val="single"/>
        </w:rPr>
        <w:t>5. (XII. 10.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) </w:t>
      </w:r>
      <w:r w:rsidRPr="00B8175C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határozata</w:t>
      </w:r>
      <w:r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 xml:space="preserve"> </w:t>
      </w:r>
      <w:r w:rsidR="00AE17C2">
        <w:rPr>
          <w:rFonts w:ascii="Times New Roman" w:hAnsi="Times New Roman"/>
          <w:b/>
          <w:sz w:val="24"/>
          <w:szCs w:val="24"/>
          <w:u w:val="single"/>
        </w:rPr>
        <w:t>a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8A0524" w:rsidRPr="008A0524">
        <w:rPr>
          <w:rFonts w:ascii="Times New Roman" w:hAnsi="Times New Roman"/>
          <w:b/>
          <w:sz w:val="24"/>
          <w:szCs w:val="24"/>
          <w:u w:val="single"/>
        </w:rPr>
        <w:t>KULT7 Erzsébetváros Nonprofit Kft.</w:t>
      </w:r>
      <w:r w:rsidR="008A0524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202</w:t>
      </w:r>
      <w:r w:rsidR="008A0524">
        <w:rPr>
          <w:rFonts w:ascii="Times New Roman" w:hAnsi="Times New Roman"/>
          <w:b/>
          <w:sz w:val="24"/>
          <w:szCs w:val="24"/>
          <w:u w:val="single"/>
        </w:rPr>
        <w:t>6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. évi közszolgáltatási </w:t>
      </w:r>
      <w:r w:rsidR="007D7057">
        <w:rPr>
          <w:rFonts w:ascii="Times New Roman" w:hAnsi="Times New Roman"/>
          <w:b/>
          <w:sz w:val="24"/>
          <w:szCs w:val="24"/>
          <w:u w:val="single"/>
        </w:rPr>
        <w:t xml:space="preserve">és pénzügyi </w:t>
      </w:r>
      <w:r>
        <w:rPr>
          <w:rFonts w:ascii="Times New Roman" w:hAnsi="Times New Roman"/>
          <w:b/>
          <w:sz w:val="24"/>
          <w:szCs w:val="24"/>
          <w:u w:val="single"/>
        </w:rPr>
        <w:t>tervének elfogadásáról</w:t>
      </w:r>
    </w:p>
    <w:p w:rsidR="002E21F1" w:rsidRDefault="002D22D0" w:rsidP="002E21F1">
      <w:pPr>
        <w:spacing w:after="0"/>
        <w:jc w:val="both"/>
        <w:textDirection w:val="btLr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</w:rPr>
        <w:t>Budapest Főváros VII. k</w:t>
      </w:r>
      <w:r w:rsidRPr="00E504A6">
        <w:rPr>
          <w:rFonts w:ascii="Times New Roman" w:eastAsia="Calibri" w:hAnsi="Times New Roman"/>
          <w:sz w:val="24"/>
          <w:szCs w:val="24"/>
        </w:rPr>
        <w:t xml:space="preserve">erület Erzsébetváros Önkormányzatának </w:t>
      </w:r>
      <w:r>
        <w:rPr>
          <w:rFonts w:ascii="Times New Roman" w:eastAsia="Calibri" w:hAnsi="Times New Roman"/>
          <w:sz w:val="24"/>
          <w:szCs w:val="24"/>
        </w:rPr>
        <w:t xml:space="preserve">Képviselő-testülete </w:t>
      </w:r>
      <w:r w:rsidRPr="00E504A6">
        <w:rPr>
          <w:rFonts w:ascii="Times New Roman" w:eastAsia="Calibri" w:hAnsi="Times New Roman"/>
          <w:sz w:val="24"/>
          <w:szCs w:val="24"/>
        </w:rPr>
        <w:t>úgy dönt,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="008A0524">
        <w:rPr>
          <w:rFonts w:ascii="Times New Roman" w:eastAsiaTheme="minorHAnsi" w:hAnsi="Times New Roman"/>
          <w:sz w:val="24"/>
          <w:szCs w:val="24"/>
          <w:lang w:eastAsia="en-US"/>
        </w:rPr>
        <w:t>hogy a</w:t>
      </w:r>
      <w:r w:rsidRPr="00263D81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8A0524">
        <w:rPr>
          <w:rFonts w:ascii="Times New Roman" w:hAnsi="Times New Roman"/>
          <w:sz w:val="24"/>
          <w:szCs w:val="24"/>
        </w:rPr>
        <w:t>KULT7 Erzsébetváros Nonprofit Kft.-</w:t>
      </w:r>
      <w:r w:rsidRPr="00263D81">
        <w:rPr>
          <w:rFonts w:ascii="Times New Roman" w:eastAsiaTheme="minorHAnsi" w:hAnsi="Times New Roman"/>
          <w:sz w:val="24"/>
          <w:szCs w:val="24"/>
          <w:lang w:eastAsia="en-US"/>
        </w:rPr>
        <w:t xml:space="preserve">vel közművelődési feladatok ellátására kötött </w:t>
      </w:r>
      <w:r w:rsidR="008A0524">
        <w:rPr>
          <w:rFonts w:ascii="Times New Roman" w:eastAsiaTheme="minorHAnsi" w:hAnsi="Times New Roman"/>
          <w:sz w:val="24"/>
          <w:szCs w:val="24"/>
          <w:lang w:eastAsia="en-US"/>
        </w:rPr>
        <w:t xml:space="preserve">közfeladat-ellátási és </w:t>
      </w:r>
      <w:r w:rsidRPr="00263D81">
        <w:rPr>
          <w:rFonts w:ascii="Times New Roman" w:eastAsiaTheme="minorHAnsi" w:hAnsi="Times New Roman"/>
          <w:sz w:val="24"/>
          <w:szCs w:val="24"/>
          <w:lang w:eastAsia="en-US"/>
        </w:rPr>
        <w:t xml:space="preserve">közszolgáltatási keretszerződés alapján </w:t>
      </w:r>
    </w:p>
    <w:p w:rsidR="002E21F1" w:rsidRPr="00263D81" w:rsidRDefault="002E21F1" w:rsidP="002E21F1">
      <w:pPr>
        <w:spacing w:after="0"/>
        <w:jc w:val="both"/>
        <w:textDirection w:val="btLr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2E21F1" w:rsidRPr="00A82FB7" w:rsidRDefault="002D22D0" w:rsidP="002E21F1">
      <w:pPr>
        <w:pStyle w:val="Listaszerbekezds"/>
        <w:numPr>
          <w:ilvl w:val="0"/>
          <w:numId w:val="21"/>
        </w:numPr>
        <w:ind w:left="426" w:hanging="426"/>
        <w:jc w:val="both"/>
        <w:rPr>
          <w:rFonts w:ascii="Times New Roman" w:eastAsiaTheme="minorHAnsi" w:hAnsi="Times New Roman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elfogadja a</w:t>
      </w:r>
      <w:r w:rsidRPr="003600E9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KULT7 Erzsébetváros Nonprofit Kft. -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közfeladat-ellátási és </w:t>
      </w:r>
      <w:r w:rsidRPr="00263D81">
        <w:rPr>
          <w:rFonts w:ascii="Times New Roman" w:eastAsiaTheme="minorHAnsi" w:hAnsi="Times New Roman"/>
          <w:sz w:val="24"/>
          <w:szCs w:val="24"/>
          <w:lang w:eastAsia="en-US"/>
        </w:rPr>
        <w:t>közszolgáltatási keretszerződés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éhez</w:t>
      </w:r>
      <w:r w:rsidRPr="00263D81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kapcsolódó</w:t>
      </w:r>
      <w:r w:rsidR="00AE17C2">
        <w:rPr>
          <w:rFonts w:ascii="Times New Roman" w:eastAsiaTheme="minorHAnsi" w:hAnsi="Times New Roman"/>
          <w:sz w:val="24"/>
          <w:szCs w:val="24"/>
          <w:lang w:eastAsia="en-US"/>
        </w:rPr>
        <w:t xml:space="preserve"> -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F05FFD">
        <w:rPr>
          <w:rFonts w:ascii="Times New Roman" w:eastAsiaTheme="minorHAnsi" w:hAnsi="Times New Roman"/>
          <w:sz w:val="24"/>
          <w:szCs w:val="24"/>
          <w:lang w:eastAsia="en-US"/>
        </w:rPr>
        <w:t xml:space="preserve">2026. évi Közszolgáltatási Tervét és Pénzügyi Tervét a határozat </w:t>
      </w:r>
      <w:r w:rsidR="00A82FB7" w:rsidRPr="00A82FB7">
        <w:rPr>
          <w:rFonts w:ascii="Times New Roman" w:eastAsiaTheme="minorHAnsi" w:hAnsi="Times New Roman"/>
          <w:sz w:val="24"/>
          <w:szCs w:val="24"/>
          <w:lang w:eastAsia="en-US"/>
        </w:rPr>
        <w:t>1</w:t>
      </w:r>
      <w:r w:rsidR="00F05FFD" w:rsidRPr="00A82FB7">
        <w:rPr>
          <w:rFonts w:ascii="Times New Roman" w:eastAsiaTheme="minorHAnsi" w:hAnsi="Times New Roman"/>
          <w:sz w:val="24"/>
          <w:szCs w:val="24"/>
          <w:lang w:eastAsia="en-US"/>
        </w:rPr>
        <w:t>-2.</w:t>
      </w:r>
      <w:r w:rsidRPr="00A82FB7">
        <w:rPr>
          <w:rFonts w:ascii="Times New Roman" w:eastAsiaTheme="minorHAnsi" w:hAnsi="Times New Roman"/>
          <w:sz w:val="24"/>
          <w:szCs w:val="24"/>
          <w:lang w:eastAsia="en-US"/>
        </w:rPr>
        <w:t xml:space="preserve"> melléklete szerint. </w:t>
      </w:r>
    </w:p>
    <w:p w:rsidR="002E21F1" w:rsidRPr="003600E9" w:rsidRDefault="002E21F1" w:rsidP="002E21F1">
      <w:pPr>
        <w:pStyle w:val="Listaszerbekezds"/>
        <w:ind w:left="426"/>
        <w:jc w:val="both"/>
        <w:rPr>
          <w:rFonts w:ascii="Times New Roman" w:eastAsiaTheme="minorHAnsi" w:hAnsi="Times New Roman"/>
          <w:lang w:eastAsia="en-US"/>
        </w:rPr>
      </w:pPr>
    </w:p>
    <w:p w:rsidR="002E21F1" w:rsidRPr="003600E9" w:rsidRDefault="002D22D0" w:rsidP="002E21F1">
      <w:pPr>
        <w:pStyle w:val="Listaszerbekezds"/>
        <w:numPr>
          <w:ilvl w:val="0"/>
          <w:numId w:val="21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3600E9">
        <w:rPr>
          <w:rFonts w:ascii="Times New Roman" w:eastAsiaTheme="minorHAnsi" w:hAnsi="Times New Roman"/>
          <w:sz w:val="24"/>
          <w:szCs w:val="24"/>
          <w:lang w:eastAsia="en-US"/>
        </w:rPr>
        <w:t xml:space="preserve">a </w:t>
      </w:r>
      <w:r w:rsidRPr="00A82FB7">
        <w:rPr>
          <w:rFonts w:ascii="Times New Roman" w:eastAsiaTheme="minorHAnsi" w:hAnsi="Times New Roman"/>
          <w:sz w:val="24"/>
          <w:szCs w:val="24"/>
          <w:lang w:eastAsia="en-US"/>
        </w:rPr>
        <w:t>202</w:t>
      </w:r>
      <w:r w:rsidR="008A0524" w:rsidRPr="00A82FB7">
        <w:rPr>
          <w:rFonts w:ascii="Times New Roman" w:eastAsiaTheme="minorHAnsi" w:hAnsi="Times New Roman"/>
          <w:sz w:val="24"/>
          <w:szCs w:val="24"/>
          <w:lang w:eastAsia="en-US"/>
        </w:rPr>
        <w:t>6</w:t>
      </w:r>
      <w:r w:rsidRPr="00A82FB7">
        <w:rPr>
          <w:rFonts w:ascii="Times New Roman" w:hAnsi="Times New Roman"/>
          <w:sz w:val="24"/>
          <w:szCs w:val="24"/>
        </w:rPr>
        <w:t xml:space="preserve">. évre vonatkozóan a </w:t>
      </w:r>
      <w:r w:rsidR="008A0524" w:rsidRPr="00A82FB7">
        <w:rPr>
          <w:rFonts w:ascii="Times New Roman" w:eastAsiaTheme="minorHAnsi" w:hAnsi="Times New Roman"/>
          <w:sz w:val="24"/>
          <w:szCs w:val="24"/>
          <w:lang w:eastAsia="en-US"/>
        </w:rPr>
        <w:t>közfeladat-ellátási és közszolgáltatási keretszerződéséhez</w:t>
      </w:r>
      <w:r w:rsidR="008A0524" w:rsidRPr="00A82FB7">
        <w:rPr>
          <w:rFonts w:ascii="Times New Roman" w:hAnsi="Times New Roman"/>
          <w:sz w:val="24"/>
          <w:szCs w:val="24"/>
        </w:rPr>
        <w:t xml:space="preserve"> </w:t>
      </w:r>
      <w:r w:rsidRPr="00A82FB7">
        <w:rPr>
          <w:rFonts w:ascii="Times New Roman" w:hAnsi="Times New Roman"/>
          <w:sz w:val="24"/>
          <w:szCs w:val="24"/>
        </w:rPr>
        <w:t xml:space="preserve">vállalt feladatokra </w:t>
      </w:r>
      <w:r w:rsidR="00077154" w:rsidRPr="00077154">
        <w:rPr>
          <w:rFonts w:ascii="Times New Roman" w:hAnsi="Times New Roman"/>
          <w:b/>
          <w:sz w:val="24"/>
          <w:szCs w:val="24"/>
        </w:rPr>
        <w:t>600.312.000</w:t>
      </w:r>
      <w:r w:rsidR="000F4BFE">
        <w:rPr>
          <w:rFonts w:ascii="Times New Roman" w:hAnsi="Times New Roman"/>
          <w:b/>
          <w:sz w:val="24"/>
          <w:szCs w:val="24"/>
        </w:rPr>
        <w:t xml:space="preserve"> F</w:t>
      </w:r>
      <w:r w:rsidR="00077154" w:rsidRPr="00077154">
        <w:rPr>
          <w:rFonts w:ascii="Times New Roman" w:hAnsi="Times New Roman"/>
          <w:b/>
          <w:sz w:val="24"/>
          <w:szCs w:val="24"/>
        </w:rPr>
        <w:t>t</w:t>
      </w:r>
      <w:r w:rsidRPr="00A82FB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82FB7">
        <w:rPr>
          <w:rFonts w:ascii="Times New Roman" w:hAnsi="Times New Roman"/>
          <w:sz w:val="24"/>
          <w:szCs w:val="24"/>
        </w:rPr>
        <w:t>kompenzációs</w:t>
      </w:r>
      <w:proofErr w:type="gramEnd"/>
      <w:r w:rsidRPr="00A82FB7">
        <w:rPr>
          <w:rFonts w:ascii="Times New Roman" w:hAnsi="Times New Roman"/>
          <w:sz w:val="24"/>
          <w:szCs w:val="24"/>
        </w:rPr>
        <w:t xml:space="preserve"> keretösszeget állapít meg, amelyből </w:t>
      </w:r>
      <w:r w:rsidR="009B31CD" w:rsidRPr="00A82FB7">
        <w:rPr>
          <w:rFonts w:ascii="Times New Roman" w:hAnsi="Times New Roman"/>
          <w:sz w:val="24"/>
          <w:szCs w:val="24"/>
        </w:rPr>
        <w:t xml:space="preserve">a KULT7 Erzsébetváros Nonprofit Kft. </w:t>
      </w:r>
      <w:r w:rsidRPr="00A82FB7">
        <w:rPr>
          <w:rFonts w:ascii="Times New Roman" w:hAnsi="Times New Roman"/>
          <w:sz w:val="24"/>
          <w:szCs w:val="24"/>
        </w:rPr>
        <w:t>pénzügyi terve alapján</w:t>
      </w:r>
      <w:r w:rsidR="00077154">
        <w:rPr>
          <w:rFonts w:ascii="Times New Roman" w:hAnsi="Times New Roman"/>
          <w:sz w:val="24"/>
          <w:szCs w:val="24"/>
        </w:rPr>
        <w:t xml:space="preserve"> </w:t>
      </w:r>
      <w:r w:rsidR="00077154" w:rsidRPr="00077154">
        <w:rPr>
          <w:rFonts w:ascii="Times New Roman" w:hAnsi="Times New Roman"/>
          <w:b/>
          <w:sz w:val="24"/>
          <w:szCs w:val="24"/>
        </w:rPr>
        <w:t>581.312.000</w:t>
      </w:r>
      <w:r w:rsidR="000F4BFE">
        <w:rPr>
          <w:rFonts w:ascii="Times New Roman" w:hAnsi="Times New Roman"/>
          <w:b/>
          <w:sz w:val="24"/>
          <w:szCs w:val="24"/>
        </w:rPr>
        <w:t xml:space="preserve"> </w:t>
      </w:r>
      <w:r w:rsidR="00077154" w:rsidRPr="00077154">
        <w:rPr>
          <w:rFonts w:ascii="Times New Roman" w:hAnsi="Times New Roman"/>
          <w:b/>
          <w:sz w:val="24"/>
          <w:szCs w:val="24"/>
        </w:rPr>
        <w:t>Ft</w:t>
      </w:r>
      <w:r w:rsidRPr="00A82FB7">
        <w:rPr>
          <w:rFonts w:ascii="Times New Roman" w:hAnsi="Times New Roman"/>
          <w:sz w:val="24"/>
          <w:szCs w:val="24"/>
        </w:rPr>
        <w:t xml:space="preserve"> működési célú,</w:t>
      </w:r>
      <w:r w:rsidR="00077154" w:rsidRPr="00077154">
        <w:rPr>
          <w:rFonts w:ascii="Times New Roman" w:hAnsi="Times New Roman"/>
          <w:b/>
          <w:sz w:val="24"/>
          <w:szCs w:val="24"/>
        </w:rPr>
        <w:t xml:space="preserve"> 19.000.000</w:t>
      </w:r>
      <w:r w:rsidR="000F4BFE">
        <w:rPr>
          <w:rFonts w:ascii="Times New Roman" w:hAnsi="Times New Roman"/>
          <w:b/>
          <w:sz w:val="24"/>
          <w:szCs w:val="24"/>
        </w:rPr>
        <w:t xml:space="preserve"> </w:t>
      </w:r>
      <w:bookmarkStart w:id="1" w:name="_GoBack"/>
      <w:bookmarkEnd w:id="1"/>
      <w:r w:rsidR="00077154" w:rsidRPr="00077154">
        <w:rPr>
          <w:rFonts w:ascii="Times New Roman" w:hAnsi="Times New Roman"/>
          <w:b/>
          <w:sz w:val="24"/>
          <w:szCs w:val="24"/>
        </w:rPr>
        <w:t xml:space="preserve">Ft </w:t>
      </w:r>
      <w:r w:rsidR="00077154">
        <w:rPr>
          <w:rFonts w:ascii="Times New Roman" w:hAnsi="Times New Roman"/>
          <w:sz w:val="24"/>
          <w:szCs w:val="24"/>
        </w:rPr>
        <w:t>felhalmozási</w:t>
      </w:r>
      <w:r w:rsidRPr="00A82FB7">
        <w:rPr>
          <w:rFonts w:ascii="Times New Roman" w:hAnsi="Times New Roman"/>
          <w:sz w:val="24"/>
          <w:szCs w:val="24"/>
        </w:rPr>
        <w:t xml:space="preserve"> célú </w:t>
      </w:r>
      <w:r w:rsidR="00AD4DFF">
        <w:rPr>
          <w:rFonts w:ascii="Times New Roman" w:hAnsi="Times New Roman"/>
          <w:sz w:val="24"/>
          <w:szCs w:val="24"/>
        </w:rPr>
        <w:t>támogatás</w:t>
      </w:r>
      <w:r w:rsidRPr="00A82FB7">
        <w:rPr>
          <w:rFonts w:ascii="Times New Roman" w:hAnsi="Times New Roman"/>
          <w:sz w:val="24"/>
          <w:szCs w:val="24"/>
        </w:rPr>
        <w:t xml:space="preserve">. </w:t>
      </w:r>
    </w:p>
    <w:p w:rsidR="002E21F1" w:rsidRPr="003600E9" w:rsidRDefault="002E21F1" w:rsidP="002E21F1">
      <w:pPr>
        <w:pStyle w:val="Listaszerbekezds"/>
        <w:rPr>
          <w:rFonts w:ascii="Times New Roman" w:hAnsi="Times New Roman"/>
          <w:sz w:val="24"/>
          <w:szCs w:val="24"/>
        </w:rPr>
      </w:pPr>
    </w:p>
    <w:p w:rsidR="002E21F1" w:rsidRPr="003600E9" w:rsidRDefault="002D22D0" w:rsidP="002E21F1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120"/>
        <w:ind w:left="426"/>
        <w:jc w:val="both"/>
        <w:rPr>
          <w:rFonts w:ascii="Times New Roman" w:hAnsi="Times New Roman"/>
          <w:sz w:val="24"/>
          <w:szCs w:val="24"/>
        </w:rPr>
      </w:pPr>
      <w:r w:rsidRPr="003600E9">
        <w:rPr>
          <w:rFonts w:ascii="Times New Roman" w:hAnsi="Times New Roman"/>
          <w:sz w:val="24"/>
          <w:szCs w:val="24"/>
        </w:rPr>
        <w:t xml:space="preserve">felhatalmazza a Polgármestert a határozat </w:t>
      </w:r>
      <w:r w:rsidR="00F05FFD" w:rsidRPr="00A82FB7">
        <w:rPr>
          <w:rFonts w:ascii="Times New Roman" w:hAnsi="Times New Roman"/>
          <w:sz w:val="24"/>
          <w:szCs w:val="24"/>
        </w:rPr>
        <w:t>3</w:t>
      </w:r>
      <w:r w:rsidR="00077966" w:rsidRPr="00A82FB7">
        <w:rPr>
          <w:rFonts w:ascii="Times New Roman" w:hAnsi="Times New Roman"/>
          <w:sz w:val="24"/>
          <w:szCs w:val="24"/>
        </w:rPr>
        <w:t>.</w:t>
      </w:r>
      <w:r w:rsidRPr="00A82FB7">
        <w:rPr>
          <w:rFonts w:ascii="Times New Roman" w:hAnsi="Times New Roman"/>
          <w:sz w:val="24"/>
          <w:szCs w:val="24"/>
        </w:rPr>
        <w:t xml:space="preserve"> melléklete</w:t>
      </w:r>
      <w:r w:rsidRPr="003600E9">
        <w:rPr>
          <w:rFonts w:ascii="Times New Roman" w:hAnsi="Times New Roman"/>
          <w:sz w:val="24"/>
          <w:szCs w:val="24"/>
        </w:rPr>
        <w:t xml:space="preserve"> szerinti szerződés aláírására.</w:t>
      </w:r>
    </w:p>
    <w:p w:rsidR="002E21F1" w:rsidRPr="00E70A7B" w:rsidRDefault="002E21F1" w:rsidP="002E21F1">
      <w:pPr>
        <w:pStyle w:val="Listaszerbekezds"/>
        <w:widowControl w:val="0"/>
        <w:autoSpaceDE w:val="0"/>
        <w:autoSpaceDN w:val="0"/>
        <w:adjustRightInd w:val="0"/>
        <w:spacing w:after="120"/>
        <w:ind w:left="426"/>
        <w:jc w:val="both"/>
        <w:rPr>
          <w:rFonts w:ascii="Times New Roman" w:hAnsi="Times New Roman"/>
          <w:sz w:val="24"/>
          <w:szCs w:val="24"/>
        </w:rPr>
      </w:pPr>
    </w:p>
    <w:p w:rsidR="009B31CD" w:rsidRDefault="002D22D0" w:rsidP="002E21F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92888">
        <w:rPr>
          <w:rFonts w:ascii="Times New Roman" w:hAnsi="Times New Roman"/>
          <w:b/>
          <w:sz w:val="24"/>
          <w:szCs w:val="24"/>
          <w:u w:val="single"/>
        </w:rPr>
        <w:t>Felelős</w:t>
      </w:r>
      <w:r w:rsidRPr="00592888">
        <w:rPr>
          <w:rFonts w:ascii="Times New Roman" w:hAnsi="Times New Roman"/>
          <w:sz w:val="24"/>
          <w:szCs w:val="24"/>
          <w:u w:val="single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>Niedermüller Péter polgármester</w:t>
      </w:r>
    </w:p>
    <w:p w:rsidR="002E21F1" w:rsidRPr="00EA2E09" w:rsidRDefault="002D22D0" w:rsidP="002E21F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92888">
        <w:rPr>
          <w:rFonts w:ascii="Times New Roman" w:hAnsi="Times New Roman"/>
          <w:b/>
          <w:sz w:val="24"/>
          <w:szCs w:val="24"/>
          <w:u w:val="single"/>
        </w:rPr>
        <w:t>Határidő</w:t>
      </w:r>
      <w:r w:rsidRPr="00592888">
        <w:rPr>
          <w:rFonts w:ascii="Times New Roman" w:hAnsi="Times New Roman"/>
          <w:sz w:val="24"/>
          <w:szCs w:val="24"/>
          <w:u w:val="single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EA2E09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-2</w:t>
      </w:r>
      <w:r w:rsidRPr="00EA2E09">
        <w:rPr>
          <w:rFonts w:ascii="Times New Roman" w:hAnsi="Times New Roman"/>
          <w:sz w:val="24"/>
          <w:szCs w:val="24"/>
        </w:rPr>
        <w:t>. pont esetében: 202</w:t>
      </w:r>
      <w:r w:rsidR="009B31CD">
        <w:rPr>
          <w:rFonts w:ascii="Times New Roman" w:hAnsi="Times New Roman"/>
          <w:sz w:val="24"/>
          <w:szCs w:val="24"/>
        </w:rPr>
        <w:t>5</w:t>
      </w:r>
      <w:r w:rsidRPr="00EA2E09">
        <w:rPr>
          <w:rFonts w:ascii="Times New Roman" w:hAnsi="Times New Roman"/>
          <w:sz w:val="24"/>
          <w:szCs w:val="24"/>
        </w:rPr>
        <w:t xml:space="preserve">. december </w:t>
      </w:r>
      <w:r w:rsidR="009B31CD">
        <w:rPr>
          <w:rFonts w:ascii="Times New Roman" w:hAnsi="Times New Roman"/>
          <w:sz w:val="24"/>
          <w:szCs w:val="24"/>
        </w:rPr>
        <w:t xml:space="preserve"> </w:t>
      </w:r>
      <w:r w:rsidR="00AE17C2">
        <w:rPr>
          <w:rFonts w:ascii="Times New Roman" w:hAnsi="Times New Roman"/>
          <w:sz w:val="24"/>
          <w:szCs w:val="24"/>
        </w:rPr>
        <w:t>10</w:t>
      </w:r>
      <w:r w:rsidRPr="00EA2E09">
        <w:rPr>
          <w:rFonts w:ascii="Times New Roman" w:hAnsi="Times New Roman"/>
          <w:sz w:val="24"/>
          <w:szCs w:val="24"/>
        </w:rPr>
        <w:t xml:space="preserve">. </w:t>
      </w:r>
    </w:p>
    <w:p w:rsidR="002E21F1" w:rsidRPr="00EA2E09" w:rsidRDefault="002D22D0" w:rsidP="002E21F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EA2E09">
        <w:rPr>
          <w:rFonts w:ascii="Times New Roman" w:hAnsi="Times New Roman"/>
          <w:sz w:val="24"/>
          <w:szCs w:val="24"/>
        </w:rPr>
        <w:t xml:space="preserve">                        3. pont esetében: 202</w:t>
      </w:r>
      <w:r w:rsidR="009B31CD">
        <w:rPr>
          <w:rFonts w:ascii="Times New Roman" w:hAnsi="Times New Roman"/>
          <w:sz w:val="24"/>
          <w:szCs w:val="24"/>
        </w:rPr>
        <w:t>5</w:t>
      </w:r>
      <w:r w:rsidRPr="00EA2E09">
        <w:rPr>
          <w:rFonts w:ascii="Times New Roman" w:hAnsi="Times New Roman"/>
          <w:sz w:val="24"/>
          <w:szCs w:val="24"/>
        </w:rPr>
        <w:t xml:space="preserve">. december 31. </w:t>
      </w:r>
    </w:p>
    <w:p w:rsidR="002E21F1" w:rsidRPr="00EA2E09" w:rsidRDefault="002D22D0" w:rsidP="002E21F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</w:p>
    <w:p w:rsidR="002E21F1" w:rsidRPr="00FE59B2" w:rsidRDefault="002D22D0" w:rsidP="002E21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100964231"/>
          <w:placeholder>
            <w:docPart w:val="69CC4EC19FD845C6B344D5C1EBFF49E7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</w:t>
          </w:r>
          <w:r w:rsidR="009B31CD">
            <w:rPr>
              <w:rFonts w:ascii="Times New Roman" w:hAnsi="Times New Roman"/>
              <w:sz w:val="24"/>
            </w:rPr>
            <w:t>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1070896739"/>
          <w:placeholder>
            <w:docPart w:val="69CC4EC19FD845C6B344D5C1EBFF49E7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november</w:t>
          </w:r>
          <w:proofErr w:type="gramEnd"/>
        </w:sdtContent>
      </w:sdt>
      <w:r w:rsidR="00F05FFD">
        <w:rPr>
          <w:rFonts w:ascii="Times New Roman" w:hAnsi="Times New Roman"/>
          <w:sz w:val="24"/>
          <w:szCs w:val="24"/>
        </w:rPr>
        <w:t xml:space="preserve"> 20.</w:t>
      </w:r>
    </w:p>
    <w:p w:rsidR="002E21F1" w:rsidRDefault="002E21F1" w:rsidP="002E21F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21F1" w:rsidRDefault="002E21F1" w:rsidP="002E21F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21F1" w:rsidRDefault="002E21F1" w:rsidP="002E21F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21F1" w:rsidRPr="00036EED" w:rsidRDefault="002D22D0" w:rsidP="002E21F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06987443"/>
          <w:placeholder>
            <w:docPart w:val="9D52E377D6714BEE89C18066549A764F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Niedermüller Péter</w:t>
          </w:r>
        </w:sdtContent>
      </w:sdt>
    </w:p>
    <w:p w:rsidR="002E21F1" w:rsidRDefault="002D22D0" w:rsidP="002E21F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351744134"/>
          <w:placeholder>
            <w:docPart w:val="15233A74CC85402386F99039584AADA3"/>
          </w:placeholder>
        </w:sdtPr>
        <w:sdtEndPr/>
        <w:sdtContent>
          <w:r>
            <w:rPr>
              <w:rFonts w:ascii="Times New Roman" w:hAnsi="Times New Roman"/>
              <w:b/>
              <w:bCs/>
              <w:sz w:val="24"/>
              <w:szCs w:val="24"/>
            </w:rPr>
            <w:t xml:space="preserve">         </w:t>
          </w:r>
          <w:r>
            <w:rPr>
              <w:rFonts w:ascii="Times New Roman" w:hAnsi="Times New Roman"/>
              <w:sz w:val="24"/>
            </w:rPr>
            <w:t>polgármester</w:t>
          </w:r>
        </w:sdtContent>
      </w:sdt>
    </w:p>
    <w:p w:rsidR="002E21F1" w:rsidRPr="00983910" w:rsidRDefault="002D22D0" w:rsidP="002E21F1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983910">
        <w:rPr>
          <w:rFonts w:ascii="Times New Roman" w:hAnsi="Times New Roman"/>
          <w:sz w:val="24"/>
          <w:szCs w:val="24"/>
          <w:u w:val="single"/>
        </w:rPr>
        <w:t>Mellékletek: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2E21F1" w:rsidRPr="00A82FB7" w:rsidRDefault="002D22D0" w:rsidP="002E21F1">
      <w:pPr>
        <w:spacing w:after="0"/>
        <w:rPr>
          <w:rFonts w:ascii="Times New Roman" w:hAnsi="Times New Roman"/>
          <w:sz w:val="24"/>
          <w:szCs w:val="24"/>
        </w:rPr>
      </w:pPr>
      <w:r w:rsidRPr="00A82FB7">
        <w:rPr>
          <w:rFonts w:ascii="Times New Roman" w:hAnsi="Times New Roman"/>
          <w:sz w:val="24"/>
          <w:szCs w:val="24"/>
        </w:rPr>
        <w:t>Előterjesztés melléklete:</w:t>
      </w:r>
    </w:p>
    <w:p w:rsidR="002E21F1" w:rsidRPr="00A82FB7" w:rsidRDefault="002D22D0" w:rsidP="002E21F1">
      <w:pPr>
        <w:pStyle w:val="Listaszerbekezds"/>
        <w:numPr>
          <w:ilvl w:val="0"/>
          <w:numId w:val="22"/>
        </w:numPr>
        <w:spacing w:after="0"/>
        <w:ind w:left="426"/>
        <w:rPr>
          <w:rFonts w:ascii="Times New Roman" w:hAnsi="Times New Roman"/>
          <w:sz w:val="24"/>
          <w:szCs w:val="24"/>
        </w:rPr>
      </w:pPr>
      <w:r w:rsidRPr="00A82FB7">
        <w:rPr>
          <w:rFonts w:ascii="Times New Roman" w:hAnsi="Times New Roman"/>
          <w:sz w:val="24"/>
          <w:szCs w:val="24"/>
        </w:rPr>
        <w:t xml:space="preserve">melléklet: Hatályos </w:t>
      </w:r>
      <w:r w:rsidR="009B31CD" w:rsidRPr="00A82FB7">
        <w:rPr>
          <w:rFonts w:ascii="Times New Roman" w:hAnsi="Times New Roman"/>
          <w:sz w:val="24"/>
          <w:szCs w:val="24"/>
        </w:rPr>
        <w:t xml:space="preserve">Közfeladat-ellátási és </w:t>
      </w:r>
      <w:r w:rsidRPr="00A82FB7">
        <w:rPr>
          <w:rFonts w:ascii="Times New Roman" w:hAnsi="Times New Roman"/>
          <w:sz w:val="24"/>
          <w:szCs w:val="24"/>
        </w:rPr>
        <w:t>Közszolgáltatási keretszerződés</w:t>
      </w:r>
    </w:p>
    <w:p w:rsidR="002E21F1" w:rsidRPr="00A82FB7" w:rsidRDefault="002D22D0" w:rsidP="00374F59">
      <w:pPr>
        <w:pStyle w:val="Listaszerbekezds"/>
        <w:numPr>
          <w:ilvl w:val="0"/>
          <w:numId w:val="22"/>
        </w:numPr>
        <w:spacing w:after="120"/>
        <w:ind w:left="426"/>
        <w:rPr>
          <w:rFonts w:ascii="Times New Roman" w:hAnsi="Times New Roman"/>
          <w:sz w:val="24"/>
          <w:szCs w:val="24"/>
        </w:rPr>
      </w:pPr>
      <w:r w:rsidRPr="00A82FB7">
        <w:rPr>
          <w:rFonts w:ascii="Times New Roman" w:hAnsi="Times New Roman"/>
          <w:sz w:val="24"/>
          <w:szCs w:val="24"/>
        </w:rPr>
        <w:t>melléklet: Felügyelő Bizottság határozata</w:t>
      </w:r>
    </w:p>
    <w:p w:rsidR="002E21F1" w:rsidRPr="00A82FB7" w:rsidRDefault="002D22D0" w:rsidP="002E21F1">
      <w:pPr>
        <w:spacing w:after="0"/>
        <w:rPr>
          <w:rFonts w:ascii="Times New Roman" w:hAnsi="Times New Roman"/>
          <w:sz w:val="24"/>
          <w:szCs w:val="24"/>
        </w:rPr>
      </w:pPr>
      <w:r w:rsidRPr="00A82FB7">
        <w:rPr>
          <w:rFonts w:ascii="Times New Roman" w:hAnsi="Times New Roman"/>
          <w:sz w:val="24"/>
          <w:szCs w:val="24"/>
        </w:rPr>
        <w:t>Határozat melléklete:</w:t>
      </w:r>
    </w:p>
    <w:p w:rsidR="00F05FFD" w:rsidRPr="00F05FFD" w:rsidRDefault="002D22D0" w:rsidP="00F05FFD">
      <w:pPr>
        <w:pStyle w:val="Listaszerbekezds"/>
        <w:numPr>
          <w:ilvl w:val="0"/>
          <w:numId w:val="23"/>
        </w:numPr>
        <w:spacing w:after="0"/>
        <w:rPr>
          <w:rFonts w:ascii="Times New Roman" w:hAnsi="Times New Roman"/>
          <w:sz w:val="24"/>
          <w:szCs w:val="24"/>
        </w:rPr>
      </w:pPr>
      <w:r w:rsidRPr="00F05FFD">
        <w:rPr>
          <w:rFonts w:ascii="Times New Roman" w:hAnsi="Times New Roman"/>
          <w:sz w:val="24"/>
          <w:szCs w:val="24"/>
        </w:rPr>
        <w:t>melléklet: 202</w:t>
      </w:r>
      <w:r w:rsidR="009B31CD" w:rsidRPr="00F05FFD">
        <w:rPr>
          <w:rFonts w:ascii="Times New Roman" w:hAnsi="Times New Roman"/>
          <w:sz w:val="24"/>
          <w:szCs w:val="24"/>
        </w:rPr>
        <w:t>6</w:t>
      </w:r>
      <w:r w:rsidRPr="00F05FFD">
        <w:rPr>
          <w:rFonts w:ascii="Times New Roman" w:hAnsi="Times New Roman"/>
          <w:sz w:val="24"/>
          <w:szCs w:val="24"/>
        </w:rPr>
        <w:t>. évi Közszolgáltatási</w:t>
      </w:r>
      <w:r w:rsidR="00077154">
        <w:rPr>
          <w:rFonts w:ascii="Times New Roman" w:hAnsi="Times New Roman"/>
          <w:sz w:val="24"/>
          <w:szCs w:val="24"/>
        </w:rPr>
        <w:t xml:space="preserve"> terv</w:t>
      </w:r>
    </w:p>
    <w:p w:rsidR="002E21F1" w:rsidRPr="00F05FFD" w:rsidRDefault="00F05FFD" w:rsidP="00F05FFD">
      <w:pPr>
        <w:pStyle w:val="Listaszerbekezds"/>
        <w:numPr>
          <w:ilvl w:val="0"/>
          <w:numId w:val="23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melléklet:</w:t>
      </w:r>
      <w:r w:rsidR="002D22D0" w:rsidRPr="00F05FF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2026. </w:t>
      </w:r>
      <w:proofErr w:type="gramStart"/>
      <w:r>
        <w:rPr>
          <w:rFonts w:ascii="Times New Roman" w:hAnsi="Times New Roman"/>
          <w:sz w:val="24"/>
          <w:szCs w:val="24"/>
        </w:rPr>
        <w:t xml:space="preserve">évi </w:t>
      </w:r>
      <w:r w:rsidR="00AE17C2" w:rsidRPr="00F05FFD">
        <w:rPr>
          <w:rFonts w:ascii="Times New Roman" w:hAnsi="Times New Roman"/>
          <w:sz w:val="24"/>
          <w:szCs w:val="24"/>
        </w:rPr>
        <w:t xml:space="preserve"> Pénzügyi</w:t>
      </w:r>
      <w:proofErr w:type="gramEnd"/>
      <w:r w:rsidR="00AE17C2" w:rsidRPr="00F05FFD">
        <w:rPr>
          <w:rFonts w:ascii="Times New Roman" w:hAnsi="Times New Roman"/>
          <w:sz w:val="24"/>
          <w:szCs w:val="24"/>
        </w:rPr>
        <w:t xml:space="preserve"> </w:t>
      </w:r>
      <w:r w:rsidR="002D22D0" w:rsidRPr="00F05FFD">
        <w:rPr>
          <w:rFonts w:ascii="Times New Roman" w:hAnsi="Times New Roman"/>
          <w:sz w:val="24"/>
          <w:szCs w:val="24"/>
        </w:rPr>
        <w:t>Terv</w:t>
      </w:r>
    </w:p>
    <w:p w:rsidR="00EE2CF1" w:rsidRPr="00374F59" w:rsidRDefault="002E21F1" w:rsidP="00B427FE">
      <w:pPr>
        <w:pStyle w:val="Listaszerbekezds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74F59">
        <w:rPr>
          <w:rFonts w:ascii="Times New Roman" w:hAnsi="Times New Roman"/>
          <w:sz w:val="24"/>
          <w:szCs w:val="24"/>
        </w:rPr>
        <w:t xml:space="preserve">melléklet: </w:t>
      </w:r>
      <w:r w:rsidR="009B31CD" w:rsidRPr="00374F59">
        <w:rPr>
          <w:rFonts w:ascii="Times New Roman" w:hAnsi="Times New Roman"/>
          <w:sz w:val="24"/>
          <w:szCs w:val="24"/>
        </w:rPr>
        <w:t xml:space="preserve">2026. évi Éves Finanszírozási Megállapodás </w:t>
      </w:r>
      <w:r w:rsidRPr="00374F59">
        <w:rPr>
          <w:rFonts w:ascii="Times New Roman" w:hAnsi="Times New Roman"/>
          <w:sz w:val="24"/>
          <w:szCs w:val="24"/>
        </w:rPr>
        <w:t>tervezet</w:t>
      </w:r>
      <w:bookmarkEnd w:id="0"/>
    </w:p>
    <w:sectPr w:rsidR="00EE2CF1" w:rsidRPr="00374F59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753C" w:rsidRDefault="0012753C">
      <w:pPr>
        <w:spacing w:after="0" w:line="240" w:lineRule="auto"/>
      </w:pPr>
      <w:r>
        <w:separator/>
      </w:r>
    </w:p>
  </w:endnote>
  <w:endnote w:type="continuationSeparator" w:id="0">
    <w:p w:rsidR="0012753C" w:rsidRDefault="001275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DFont+F5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2D22D0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0F4BFE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753C" w:rsidRDefault="0012753C">
      <w:pPr>
        <w:spacing w:after="0" w:line="240" w:lineRule="auto"/>
      </w:pPr>
      <w:r>
        <w:separator/>
      </w:r>
    </w:p>
  </w:footnote>
  <w:footnote w:type="continuationSeparator" w:id="0">
    <w:p w:rsidR="0012753C" w:rsidRDefault="001275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99EC977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65A462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CD8329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B7CB7F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7062BF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946AB7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7D8BF3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1FE56A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E8A45F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E2124E4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4D2F600" w:tentative="1">
      <w:start w:val="1"/>
      <w:numFmt w:val="lowerLetter"/>
      <w:lvlText w:val="%2."/>
      <w:lvlJc w:val="left"/>
      <w:pPr>
        <w:ind w:left="1440" w:hanging="360"/>
      </w:pPr>
    </w:lvl>
    <w:lvl w:ilvl="2" w:tplc="F18AE814" w:tentative="1">
      <w:start w:val="1"/>
      <w:numFmt w:val="lowerRoman"/>
      <w:lvlText w:val="%3."/>
      <w:lvlJc w:val="right"/>
      <w:pPr>
        <w:ind w:left="2160" w:hanging="180"/>
      </w:pPr>
    </w:lvl>
    <w:lvl w:ilvl="3" w:tplc="DFFEAD62" w:tentative="1">
      <w:start w:val="1"/>
      <w:numFmt w:val="decimal"/>
      <w:lvlText w:val="%4."/>
      <w:lvlJc w:val="left"/>
      <w:pPr>
        <w:ind w:left="2880" w:hanging="360"/>
      </w:pPr>
    </w:lvl>
    <w:lvl w:ilvl="4" w:tplc="3D2AFB14" w:tentative="1">
      <w:start w:val="1"/>
      <w:numFmt w:val="lowerLetter"/>
      <w:lvlText w:val="%5."/>
      <w:lvlJc w:val="left"/>
      <w:pPr>
        <w:ind w:left="3600" w:hanging="360"/>
      </w:pPr>
    </w:lvl>
    <w:lvl w:ilvl="5" w:tplc="CCC2BD40" w:tentative="1">
      <w:start w:val="1"/>
      <w:numFmt w:val="lowerRoman"/>
      <w:lvlText w:val="%6."/>
      <w:lvlJc w:val="right"/>
      <w:pPr>
        <w:ind w:left="4320" w:hanging="180"/>
      </w:pPr>
    </w:lvl>
    <w:lvl w:ilvl="6" w:tplc="B9023000" w:tentative="1">
      <w:start w:val="1"/>
      <w:numFmt w:val="decimal"/>
      <w:lvlText w:val="%7."/>
      <w:lvlJc w:val="left"/>
      <w:pPr>
        <w:ind w:left="5040" w:hanging="360"/>
      </w:pPr>
    </w:lvl>
    <w:lvl w:ilvl="7" w:tplc="E6BAFBD2" w:tentative="1">
      <w:start w:val="1"/>
      <w:numFmt w:val="lowerLetter"/>
      <w:lvlText w:val="%8."/>
      <w:lvlJc w:val="left"/>
      <w:pPr>
        <w:ind w:left="5760" w:hanging="360"/>
      </w:pPr>
    </w:lvl>
    <w:lvl w:ilvl="8" w:tplc="2F9A78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53E0124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C1045BA8" w:tentative="1">
      <w:start w:val="1"/>
      <w:numFmt w:val="lowerLetter"/>
      <w:lvlText w:val="%2."/>
      <w:lvlJc w:val="left"/>
      <w:pPr>
        <w:ind w:left="1800" w:hanging="360"/>
      </w:pPr>
    </w:lvl>
    <w:lvl w:ilvl="2" w:tplc="95C2A2B4" w:tentative="1">
      <w:start w:val="1"/>
      <w:numFmt w:val="lowerRoman"/>
      <w:lvlText w:val="%3."/>
      <w:lvlJc w:val="right"/>
      <w:pPr>
        <w:ind w:left="2520" w:hanging="180"/>
      </w:pPr>
    </w:lvl>
    <w:lvl w:ilvl="3" w:tplc="4F9ED472" w:tentative="1">
      <w:start w:val="1"/>
      <w:numFmt w:val="decimal"/>
      <w:lvlText w:val="%4."/>
      <w:lvlJc w:val="left"/>
      <w:pPr>
        <w:ind w:left="3240" w:hanging="360"/>
      </w:pPr>
    </w:lvl>
    <w:lvl w:ilvl="4" w:tplc="C7360C0C" w:tentative="1">
      <w:start w:val="1"/>
      <w:numFmt w:val="lowerLetter"/>
      <w:lvlText w:val="%5."/>
      <w:lvlJc w:val="left"/>
      <w:pPr>
        <w:ind w:left="3960" w:hanging="360"/>
      </w:pPr>
    </w:lvl>
    <w:lvl w:ilvl="5" w:tplc="91CCC6EA" w:tentative="1">
      <w:start w:val="1"/>
      <w:numFmt w:val="lowerRoman"/>
      <w:lvlText w:val="%6."/>
      <w:lvlJc w:val="right"/>
      <w:pPr>
        <w:ind w:left="4680" w:hanging="180"/>
      </w:pPr>
    </w:lvl>
    <w:lvl w:ilvl="6" w:tplc="B2829B38" w:tentative="1">
      <w:start w:val="1"/>
      <w:numFmt w:val="decimal"/>
      <w:lvlText w:val="%7."/>
      <w:lvlJc w:val="left"/>
      <w:pPr>
        <w:ind w:left="5400" w:hanging="360"/>
      </w:pPr>
    </w:lvl>
    <w:lvl w:ilvl="7" w:tplc="50FE70C0" w:tentative="1">
      <w:start w:val="1"/>
      <w:numFmt w:val="lowerLetter"/>
      <w:lvlText w:val="%8."/>
      <w:lvlJc w:val="left"/>
      <w:pPr>
        <w:ind w:left="6120" w:hanging="360"/>
      </w:pPr>
    </w:lvl>
    <w:lvl w:ilvl="8" w:tplc="D63C744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73A28D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029A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F2E4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B2AB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6235A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928BD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0E52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9850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6AE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70E00"/>
    <w:multiLevelType w:val="hybridMultilevel"/>
    <w:tmpl w:val="F2568488"/>
    <w:lvl w:ilvl="0" w:tplc="647078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6122B1A" w:tentative="1">
      <w:start w:val="1"/>
      <w:numFmt w:val="lowerLetter"/>
      <w:lvlText w:val="%2."/>
      <w:lvlJc w:val="left"/>
      <w:pPr>
        <w:ind w:left="1440" w:hanging="360"/>
      </w:pPr>
    </w:lvl>
    <w:lvl w:ilvl="2" w:tplc="D29A1FC6" w:tentative="1">
      <w:start w:val="1"/>
      <w:numFmt w:val="lowerRoman"/>
      <w:lvlText w:val="%3."/>
      <w:lvlJc w:val="right"/>
      <w:pPr>
        <w:ind w:left="2160" w:hanging="180"/>
      </w:pPr>
    </w:lvl>
    <w:lvl w:ilvl="3" w:tplc="555C3E74" w:tentative="1">
      <w:start w:val="1"/>
      <w:numFmt w:val="decimal"/>
      <w:lvlText w:val="%4."/>
      <w:lvlJc w:val="left"/>
      <w:pPr>
        <w:ind w:left="2880" w:hanging="360"/>
      </w:pPr>
    </w:lvl>
    <w:lvl w:ilvl="4" w:tplc="573AAD74" w:tentative="1">
      <w:start w:val="1"/>
      <w:numFmt w:val="lowerLetter"/>
      <w:lvlText w:val="%5."/>
      <w:lvlJc w:val="left"/>
      <w:pPr>
        <w:ind w:left="3600" w:hanging="360"/>
      </w:pPr>
    </w:lvl>
    <w:lvl w:ilvl="5" w:tplc="CF8CB886" w:tentative="1">
      <w:start w:val="1"/>
      <w:numFmt w:val="lowerRoman"/>
      <w:lvlText w:val="%6."/>
      <w:lvlJc w:val="right"/>
      <w:pPr>
        <w:ind w:left="4320" w:hanging="180"/>
      </w:pPr>
    </w:lvl>
    <w:lvl w:ilvl="6" w:tplc="6D46A3E4" w:tentative="1">
      <w:start w:val="1"/>
      <w:numFmt w:val="decimal"/>
      <w:lvlText w:val="%7."/>
      <w:lvlJc w:val="left"/>
      <w:pPr>
        <w:ind w:left="5040" w:hanging="360"/>
      </w:pPr>
    </w:lvl>
    <w:lvl w:ilvl="7" w:tplc="D3F038A8" w:tentative="1">
      <w:start w:val="1"/>
      <w:numFmt w:val="lowerLetter"/>
      <w:lvlText w:val="%8."/>
      <w:lvlJc w:val="left"/>
      <w:pPr>
        <w:ind w:left="5760" w:hanging="360"/>
      </w:pPr>
    </w:lvl>
    <w:lvl w:ilvl="8" w:tplc="CD280B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2ED4D4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AEA7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54227E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88AB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6A96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56D2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92AA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F695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5601E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230F48"/>
    <w:multiLevelType w:val="hybridMultilevel"/>
    <w:tmpl w:val="66EE3246"/>
    <w:lvl w:ilvl="0" w:tplc="8168EC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4BE081C" w:tentative="1">
      <w:start w:val="1"/>
      <w:numFmt w:val="lowerLetter"/>
      <w:lvlText w:val="%2."/>
      <w:lvlJc w:val="left"/>
      <w:pPr>
        <w:ind w:left="1440" w:hanging="360"/>
      </w:pPr>
    </w:lvl>
    <w:lvl w:ilvl="2" w:tplc="67C2FD06" w:tentative="1">
      <w:start w:val="1"/>
      <w:numFmt w:val="lowerRoman"/>
      <w:lvlText w:val="%3."/>
      <w:lvlJc w:val="right"/>
      <w:pPr>
        <w:ind w:left="2160" w:hanging="180"/>
      </w:pPr>
    </w:lvl>
    <w:lvl w:ilvl="3" w:tplc="77DEFEDE" w:tentative="1">
      <w:start w:val="1"/>
      <w:numFmt w:val="decimal"/>
      <w:lvlText w:val="%4."/>
      <w:lvlJc w:val="left"/>
      <w:pPr>
        <w:ind w:left="2880" w:hanging="360"/>
      </w:pPr>
    </w:lvl>
    <w:lvl w:ilvl="4" w:tplc="2DB4DAB4" w:tentative="1">
      <w:start w:val="1"/>
      <w:numFmt w:val="lowerLetter"/>
      <w:lvlText w:val="%5."/>
      <w:lvlJc w:val="left"/>
      <w:pPr>
        <w:ind w:left="3600" w:hanging="360"/>
      </w:pPr>
    </w:lvl>
    <w:lvl w:ilvl="5" w:tplc="BA5A8ED6" w:tentative="1">
      <w:start w:val="1"/>
      <w:numFmt w:val="lowerRoman"/>
      <w:lvlText w:val="%6."/>
      <w:lvlJc w:val="right"/>
      <w:pPr>
        <w:ind w:left="4320" w:hanging="180"/>
      </w:pPr>
    </w:lvl>
    <w:lvl w:ilvl="6" w:tplc="3264A58E" w:tentative="1">
      <w:start w:val="1"/>
      <w:numFmt w:val="decimal"/>
      <w:lvlText w:val="%7."/>
      <w:lvlJc w:val="left"/>
      <w:pPr>
        <w:ind w:left="5040" w:hanging="360"/>
      </w:pPr>
    </w:lvl>
    <w:lvl w:ilvl="7" w:tplc="D7E6232C" w:tentative="1">
      <w:start w:val="1"/>
      <w:numFmt w:val="lowerLetter"/>
      <w:lvlText w:val="%8."/>
      <w:lvlJc w:val="left"/>
      <w:pPr>
        <w:ind w:left="5760" w:hanging="360"/>
      </w:pPr>
    </w:lvl>
    <w:lvl w:ilvl="8" w:tplc="A95837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A1B76"/>
    <w:multiLevelType w:val="hybridMultilevel"/>
    <w:tmpl w:val="D6109E60"/>
    <w:lvl w:ilvl="0" w:tplc="EEA6E74A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7D745B2A" w:tentative="1">
      <w:start w:val="1"/>
      <w:numFmt w:val="lowerLetter"/>
      <w:lvlText w:val="%2."/>
      <w:lvlJc w:val="left"/>
      <w:pPr>
        <w:ind w:left="1146" w:hanging="360"/>
      </w:pPr>
    </w:lvl>
    <w:lvl w:ilvl="2" w:tplc="B9C68830" w:tentative="1">
      <w:start w:val="1"/>
      <w:numFmt w:val="lowerRoman"/>
      <w:lvlText w:val="%3."/>
      <w:lvlJc w:val="right"/>
      <w:pPr>
        <w:ind w:left="1866" w:hanging="180"/>
      </w:pPr>
    </w:lvl>
    <w:lvl w:ilvl="3" w:tplc="2AEAD524" w:tentative="1">
      <w:start w:val="1"/>
      <w:numFmt w:val="decimal"/>
      <w:lvlText w:val="%4."/>
      <w:lvlJc w:val="left"/>
      <w:pPr>
        <w:ind w:left="2586" w:hanging="360"/>
      </w:pPr>
    </w:lvl>
    <w:lvl w:ilvl="4" w:tplc="4BAC838E" w:tentative="1">
      <w:start w:val="1"/>
      <w:numFmt w:val="lowerLetter"/>
      <w:lvlText w:val="%5."/>
      <w:lvlJc w:val="left"/>
      <w:pPr>
        <w:ind w:left="3306" w:hanging="360"/>
      </w:pPr>
    </w:lvl>
    <w:lvl w:ilvl="5" w:tplc="6A56ED36" w:tentative="1">
      <w:start w:val="1"/>
      <w:numFmt w:val="lowerRoman"/>
      <w:lvlText w:val="%6."/>
      <w:lvlJc w:val="right"/>
      <w:pPr>
        <w:ind w:left="4026" w:hanging="180"/>
      </w:pPr>
    </w:lvl>
    <w:lvl w:ilvl="6" w:tplc="DE5AB622" w:tentative="1">
      <w:start w:val="1"/>
      <w:numFmt w:val="decimal"/>
      <w:lvlText w:val="%7."/>
      <w:lvlJc w:val="left"/>
      <w:pPr>
        <w:ind w:left="4746" w:hanging="360"/>
      </w:pPr>
    </w:lvl>
    <w:lvl w:ilvl="7" w:tplc="B70E1484" w:tentative="1">
      <w:start w:val="1"/>
      <w:numFmt w:val="lowerLetter"/>
      <w:lvlText w:val="%8."/>
      <w:lvlJc w:val="left"/>
      <w:pPr>
        <w:ind w:left="5466" w:hanging="360"/>
      </w:pPr>
    </w:lvl>
    <w:lvl w:ilvl="8" w:tplc="61A08C8A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AC8C27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72E5718" w:tentative="1">
      <w:start w:val="1"/>
      <w:numFmt w:val="lowerLetter"/>
      <w:lvlText w:val="%2."/>
      <w:lvlJc w:val="left"/>
      <w:pPr>
        <w:ind w:left="1440" w:hanging="360"/>
      </w:pPr>
    </w:lvl>
    <w:lvl w:ilvl="2" w:tplc="B6B84568" w:tentative="1">
      <w:start w:val="1"/>
      <w:numFmt w:val="lowerRoman"/>
      <w:lvlText w:val="%3."/>
      <w:lvlJc w:val="right"/>
      <w:pPr>
        <w:ind w:left="2160" w:hanging="180"/>
      </w:pPr>
    </w:lvl>
    <w:lvl w:ilvl="3" w:tplc="FADEE0B8" w:tentative="1">
      <w:start w:val="1"/>
      <w:numFmt w:val="decimal"/>
      <w:lvlText w:val="%4."/>
      <w:lvlJc w:val="left"/>
      <w:pPr>
        <w:ind w:left="2880" w:hanging="360"/>
      </w:pPr>
    </w:lvl>
    <w:lvl w:ilvl="4" w:tplc="9F04FA8E" w:tentative="1">
      <w:start w:val="1"/>
      <w:numFmt w:val="lowerLetter"/>
      <w:lvlText w:val="%5."/>
      <w:lvlJc w:val="left"/>
      <w:pPr>
        <w:ind w:left="3600" w:hanging="360"/>
      </w:pPr>
    </w:lvl>
    <w:lvl w:ilvl="5" w:tplc="C714DE86" w:tentative="1">
      <w:start w:val="1"/>
      <w:numFmt w:val="lowerRoman"/>
      <w:lvlText w:val="%6."/>
      <w:lvlJc w:val="right"/>
      <w:pPr>
        <w:ind w:left="4320" w:hanging="180"/>
      </w:pPr>
    </w:lvl>
    <w:lvl w:ilvl="6" w:tplc="4D8E9006" w:tentative="1">
      <w:start w:val="1"/>
      <w:numFmt w:val="decimal"/>
      <w:lvlText w:val="%7."/>
      <w:lvlJc w:val="left"/>
      <w:pPr>
        <w:ind w:left="5040" w:hanging="360"/>
      </w:pPr>
    </w:lvl>
    <w:lvl w:ilvl="7" w:tplc="B700266A" w:tentative="1">
      <w:start w:val="1"/>
      <w:numFmt w:val="lowerLetter"/>
      <w:lvlText w:val="%8."/>
      <w:lvlJc w:val="left"/>
      <w:pPr>
        <w:ind w:left="5760" w:hanging="360"/>
      </w:pPr>
    </w:lvl>
    <w:lvl w:ilvl="8" w:tplc="F462FD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C14C139C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C03C5832">
      <w:start w:val="1"/>
      <w:numFmt w:val="lowerLetter"/>
      <w:lvlText w:val="%2."/>
      <w:lvlJc w:val="left"/>
      <w:pPr>
        <w:ind w:left="1365" w:hanging="360"/>
      </w:pPr>
    </w:lvl>
    <w:lvl w:ilvl="2" w:tplc="F454DD1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C88E9504" w:tentative="1">
      <w:start w:val="1"/>
      <w:numFmt w:val="decimal"/>
      <w:lvlText w:val="%4."/>
      <w:lvlJc w:val="left"/>
      <w:pPr>
        <w:ind w:left="2805" w:hanging="360"/>
      </w:pPr>
    </w:lvl>
    <w:lvl w:ilvl="4" w:tplc="41A841BC" w:tentative="1">
      <w:start w:val="1"/>
      <w:numFmt w:val="lowerLetter"/>
      <w:lvlText w:val="%5."/>
      <w:lvlJc w:val="left"/>
      <w:pPr>
        <w:ind w:left="3525" w:hanging="360"/>
      </w:pPr>
    </w:lvl>
    <w:lvl w:ilvl="5" w:tplc="35764990" w:tentative="1">
      <w:start w:val="1"/>
      <w:numFmt w:val="lowerRoman"/>
      <w:lvlText w:val="%6."/>
      <w:lvlJc w:val="right"/>
      <w:pPr>
        <w:ind w:left="4245" w:hanging="180"/>
      </w:pPr>
    </w:lvl>
    <w:lvl w:ilvl="6" w:tplc="8CC005C2" w:tentative="1">
      <w:start w:val="1"/>
      <w:numFmt w:val="decimal"/>
      <w:lvlText w:val="%7."/>
      <w:lvlJc w:val="left"/>
      <w:pPr>
        <w:ind w:left="4965" w:hanging="360"/>
      </w:pPr>
    </w:lvl>
    <w:lvl w:ilvl="7" w:tplc="397CB596" w:tentative="1">
      <w:start w:val="1"/>
      <w:numFmt w:val="lowerLetter"/>
      <w:lvlText w:val="%8."/>
      <w:lvlJc w:val="left"/>
      <w:pPr>
        <w:ind w:left="5685" w:hanging="360"/>
      </w:pPr>
    </w:lvl>
    <w:lvl w:ilvl="8" w:tplc="B0900576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4CA6E0C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5384F8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E6C39A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28E1DF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03074D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F684C2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7A294F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2B0439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21A88C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A9221ED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67E716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D16C56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F34E65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6BE6A4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9D8BF6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C30BD7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2A6824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A58EB1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E45C49F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C58DCE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04EF07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778FEF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7B0608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CFE8B8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3DA5B9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6F84AE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D106BE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74A080E8">
      <w:start w:val="1"/>
      <w:numFmt w:val="upperLetter"/>
      <w:lvlText w:val="%1."/>
      <w:lvlJc w:val="left"/>
      <w:pPr>
        <w:ind w:left="720" w:hanging="360"/>
      </w:pPr>
    </w:lvl>
    <w:lvl w:ilvl="1" w:tplc="BDD87756" w:tentative="1">
      <w:start w:val="1"/>
      <w:numFmt w:val="lowerLetter"/>
      <w:lvlText w:val="%2."/>
      <w:lvlJc w:val="left"/>
      <w:pPr>
        <w:ind w:left="1440" w:hanging="360"/>
      </w:pPr>
    </w:lvl>
    <w:lvl w:ilvl="2" w:tplc="A840290A" w:tentative="1">
      <w:start w:val="1"/>
      <w:numFmt w:val="lowerRoman"/>
      <w:lvlText w:val="%3."/>
      <w:lvlJc w:val="right"/>
      <w:pPr>
        <w:ind w:left="2160" w:hanging="180"/>
      </w:pPr>
    </w:lvl>
    <w:lvl w:ilvl="3" w:tplc="EA8ED290" w:tentative="1">
      <w:start w:val="1"/>
      <w:numFmt w:val="decimal"/>
      <w:lvlText w:val="%4."/>
      <w:lvlJc w:val="left"/>
      <w:pPr>
        <w:ind w:left="2880" w:hanging="360"/>
      </w:pPr>
    </w:lvl>
    <w:lvl w:ilvl="4" w:tplc="87D2E24E" w:tentative="1">
      <w:start w:val="1"/>
      <w:numFmt w:val="lowerLetter"/>
      <w:lvlText w:val="%5."/>
      <w:lvlJc w:val="left"/>
      <w:pPr>
        <w:ind w:left="3600" w:hanging="360"/>
      </w:pPr>
    </w:lvl>
    <w:lvl w:ilvl="5" w:tplc="635E8E08" w:tentative="1">
      <w:start w:val="1"/>
      <w:numFmt w:val="lowerRoman"/>
      <w:lvlText w:val="%6."/>
      <w:lvlJc w:val="right"/>
      <w:pPr>
        <w:ind w:left="4320" w:hanging="180"/>
      </w:pPr>
    </w:lvl>
    <w:lvl w:ilvl="6" w:tplc="6A92F66A" w:tentative="1">
      <w:start w:val="1"/>
      <w:numFmt w:val="decimal"/>
      <w:lvlText w:val="%7."/>
      <w:lvlJc w:val="left"/>
      <w:pPr>
        <w:ind w:left="5040" w:hanging="360"/>
      </w:pPr>
    </w:lvl>
    <w:lvl w:ilvl="7" w:tplc="074C5A68" w:tentative="1">
      <w:start w:val="1"/>
      <w:numFmt w:val="lowerLetter"/>
      <w:lvlText w:val="%8."/>
      <w:lvlJc w:val="left"/>
      <w:pPr>
        <w:ind w:left="5760" w:hanging="360"/>
      </w:pPr>
    </w:lvl>
    <w:lvl w:ilvl="8" w:tplc="ABB266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FA16D0D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676D754" w:tentative="1">
      <w:start w:val="1"/>
      <w:numFmt w:val="lowerLetter"/>
      <w:lvlText w:val="%2."/>
      <w:lvlJc w:val="left"/>
      <w:pPr>
        <w:ind w:left="1800" w:hanging="360"/>
      </w:pPr>
    </w:lvl>
    <w:lvl w:ilvl="2" w:tplc="2916AA8A" w:tentative="1">
      <w:start w:val="1"/>
      <w:numFmt w:val="lowerRoman"/>
      <w:lvlText w:val="%3."/>
      <w:lvlJc w:val="right"/>
      <w:pPr>
        <w:ind w:left="2520" w:hanging="180"/>
      </w:pPr>
    </w:lvl>
    <w:lvl w:ilvl="3" w:tplc="068699B4" w:tentative="1">
      <w:start w:val="1"/>
      <w:numFmt w:val="decimal"/>
      <w:lvlText w:val="%4."/>
      <w:lvlJc w:val="left"/>
      <w:pPr>
        <w:ind w:left="3240" w:hanging="360"/>
      </w:pPr>
    </w:lvl>
    <w:lvl w:ilvl="4" w:tplc="19425E02" w:tentative="1">
      <w:start w:val="1"/>
      <w:numFmt w:val="lowerLetter"/>
      <w:lvlText w:val="%5."/>
      <w:lvlJc w:val="left"/>
      <w:pPr>
        <w:ind w:left="3960" w:hanging="360"/>
      </w:pPr>
    </w:lvl>
    <w:lvl w:ilvl="5" w:tplc="CD18B0C6" w:tentative="1">
      <w:start w:val="1"/>
      <w:numFmt w:val="lowerRoman"/>
      <w:lvlText w:val="%6."/>
      <w:lvlJc w:val="right"/>
      <w:pPr>
        <w:ind w:left="4680" w:hanging="180"/>
      </w:pPr>
    </w:lvl>
    <w:lvl w:ilvl="6" w:tplc="19809524" w:tentative="1">
      <w:start w:val="1"/>
      <w:numFmt w:val="decimal"/>
      <w:lvlText w:val="%7."/>
      <w:lvlJc w:val="left"/>
      <w:pPr>
        <w:ind w:left="5400" w:hanging="360"/>
      </w:pPr>
    </w:lvl>
    <w:lvl w:ilvl="7" w:tplc="0FA80DDE" w:tentative="1">
      <w:start w:val="1"/>
      <w:numFmt w:val="lowerLetter"/>
      <w:lvlText w:val="%8."/>
      <w:lvlJc w:val="left"/>
      <w:pPr>
        <w:ind w:left="6120" w:hanging="360"/>
      </w:pPr>
    </w:lvl>
    <w:lvl w:ilvl="8" w:tplc="4E881E3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9A16DB6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448277C" w:tentative="1">
      <w:start w:val="1"/>
      <w:numFmt w:val="lowerLetter"/>
      <w:lvlText w:val="%2."/>
      <w:lvlJc w:val="left"/>
      <w:pPr>
        <w:ind w:left="1440" w:hanging="360"/>
      </w:pPr>
    </w:lvl>
    <w:lvl w:ilvl="2" w:tplc="3C0E55AE" w:tentative="1">
      <w:start w:val="1"/>
      <w:numFmt w:val="lowerRoman"/>
      <w:lvlText w:val="%3."/>
      <w:lvlJc w:val="right"/>
      <w:pPr>
        <w:ind w:left="2160" w:hanging="180"/>
      </w:pPr>
    </w:lvl>
    <w:lvl w:ilvl="3" w:tplc="44780246" w:tentative="1">
      <w:start w:val="1"/>
      <w:numFmt w:val="decimal"/>
      <w:lvlText w:val="%4."/>
      <w:lvlJc w:val="left"/>
      <w:pPr>
        <w:ind w:left="2880" w:hanging="360"/>
      </w:pPr>
    </w:lvl>
    <w:lvl w:ilvl="4" w:tplc="876E070A" w:tentative="1">
      <w:start w:val="1"/>
      <w:numFmt w:val="lowerLetter"/>
      <w:lvlText w:val="%5."/>
      <w:lvlJc w:val="left"/>
      <w:pPr>
        <w:ind w:left="3600" w:hanging="360"/>
      </w:pPr>
    </w:lvl>
    <w:lvl w:ilvl="5" w:tplc="8F4E1800" w:tentative="1">
      <w:start w:val="1"/>
      <w:numFmt w:val="lowerRoman"/>
      <w:lvlText w:val="%6."/>
      <w:lvlJc w:val="right"/>
      <w:pPr>
        <w:ind w:left="4320" w:hanging="180"/>
      </w:pPr>
    </w:lvl>
    <w:lvl w:ilvl="6" w:tplc="00F073C2" w:tentative="1">
      <w:start w:val="1"/>
      <w:numFmt w:val="decimal"/>
      <w:lvlText w:val="%7."/>
      <w:lvlJc w:val="left"/>
      <w:pPr>
        <w:ind w:left="5040" w:hanging="360"/>
      </w:pPr>
    </w:lvl>
    <w:lvl w:ilvl="7" w:tplc="4B405C58" w:tentative="1">
      <w:start w:val="1"/>
      <w:numFmt w:val="lowerLetter"/>
      <w:lvlText w:val="%8."/>
      <w:lvlJc w:val="left"/>
      <w:pPr>
        <w:ind w:left="5760" w:hanging="360"/>
      </w:pPr>
    </w:lvl>
    <w:lvl w:ilvl="8" w:tplc="FEA211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CE7AB87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CADDC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2B2CB00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360A6F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BF8BB5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DF2F2E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82460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E4612A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F3AC53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58181E0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C3AA5D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4B4966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5CA367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9F41AF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0B6B91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A34136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2F4965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96C690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CE123D2"/>
    <w:multiLevelType w:val="hybridMultilevel"/>
    <w:tmpl w:val="B2DC2392"/>
    <w:lvl w:ilvl="0" w:tplc="DB0637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7E2643"/>
    <w:multiLevelType w:val="hybridMultilevel"/>
    <w:tmpl w:val="C41E28EC"/>
    <w:lvl w:ilvl="0" w:tplc="A3B28E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3A2D362" w:tentative="1">
      <w:start w:val="1"/>
      <w:numFmt w:val="lowerLetter"/>
      <w:lvlText w:val="%2."/>
      <w:lvlJc w:val="left"/>
      <w:pPr>
        <w:ind w:left="1440" w:hanging="360"/>
      </w:pPr>
    </w:lvl>
    <w:lvl w:ilvl="2" w:tplc="EDA696C4" w:tentative="1">
      <w:start w:val="1"/>
      <w:numFmt w:val="lowerRoman"/>
      <w:lvlText w:val="%3."/>
      <w:lvlJc w:val="right"/>
      <w:pPr>
        <w:ind w:left="2160" w:hanging="180"/>
      </w:pPr>
    </w:lvl>
    <w:lvl w:ilvl="3" w:tplc="6C6E3FC0" w:tentative="1">
      <w:start w:val="1"/>
      <w:numFmt w:val="decimal"/>
      <w:lvlText w:val="%4."/>
      <w:lvlJc w:val="left"/>
      <w:pPr>
        <w:ind w:left="2880" w:hanging="360"/>
      </w:pPr>
    </w:lvl>
    <w:lvl w:ilvl="4" w:tplc="34D2CF84" w:tentative="1">
      <w:start w:val="1"/>
      <w:numFmt w:val="lowerLetter"/>
      <w:lvlText w:val="%5."/>
      <w:lvlJc w:val="left"/>
      <w:pPr>
        <w:ind w:left="3600" w:hanging="360"/>
      </w:pPr>
    </w:lvl>
    <w:lvl w:ilvl="5" w:tplc="AE800C06" w:tentative="1">
      <w:start w:val="1"/>
      <w:numFmt w:val="lowerRoman"/>
      <w:lvlText w:val="%6."/>
      <w:lvlJc w:val="right"/>
      <w:pPr>
        <w:ind w:left="4320" w:hanging="180"/>
      </w:pPr>
    </w:lvl>
    <w:lvl w:ilvl="6" w:tplc="B22A7324" w:tentative="1">
      <w:start w:val="1"/>
      <w:numFmt w:val="decimal"/>
      <w:lvlText w:val="%7."/>
      <w:lvlJc w:val="left"/>
      <w:pPr>
        <w:ind w:left="5040" w:hanging="360"/>
      </w:pPr>
    </w:lvl>
    <w:lvl w:ilvl="7" w:tplc="A34AD6B0" w:tentative="1">
      <w:start w:val="1"/>
      <w:numFmt w:val="lowerLetter"/>
      <w:lvlText w:val="%8."/>
      <w:lvlJc w:val="left"/>
      <w:pPr>
        <w:ind w:left="5760" w:hanging="360"/>
      </w:pPr>
    </w:lvl>
    <w:lvl w:ilvl="8" w:tplc="DEB09A9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8"/>
  </w:num>
  <w:num w:numId="4">
    <w:abstractNumId w:val="19"/>
  </w:num>
  <w:num w:numId="5">
    <w:abstractNumId w:val="11"/>
  </w:num>
  <w:num w:numId="6">
    <w:abstractNumId w:val="0"/>
  </w:num>
  <w:num w:numId="7">
    <w:abstractNumId w:val="6"/>
  </w:num>
  <w:num w:numId="8">
    <w:abstractNumId w:val="8"/>
  </w:num>
  <w:num w:numId="9">
    <w:abstractNumId w:val="15"/>
  </w:num>
  <w:num w:numId="10">
    <w:abstractNumId w:val="13"/>
  </w:num>
  <w:num w:numId="11">
    <w:abstractNumId w:val="1"/>
  </w:num>
  <w:num w:numId="12">
    <w:abstractNumId w:val="17"/>
  </w:num>
  <w:num w:numId="13">
    <w:abstractNumId w:val="9"/>
  </w:num>
  <w:num w:numId="14">
    <w:abstractNumId w:val="20"/>
  </w:num>
  <w:num w:numId="15">
    <w:abstractNumId w:val="12"/>
  </w:num>
  <w:num w:numId="16">
    <w:abstractNumId w:val="10"/>
  </w:num>
  <w:num w:numId="17">
    <w:abstractNumId w:val="3"/>
  </w:num>
  <w:num w:numId="18">
    <w:abstractNumId w:val="22"/>
  </w:num>
  <w:num w:numId="19">
    <w:abstractNumId w:val="16"/>
  </w:num>
  <w:num w:numId="20">
    <w:abstractNumId w:val="2"/>
  </w:num>
  <w:num w:numId="21">
    <w:abstractNumId w:val="7"/>
  </w:num>
  <w:num w:numId="22">
    <w:abstractNumId w:val="4"/>
  </w:num>
  <w:num w:numId="23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46C7E"/>
    <w:rsid w:val="0005052B"/>
    <w:rsid w:val="00050662"/>
    <w:rsid w:val="00050DEB"/>
    <w:rsid w:val="00050F8A"/>
    <w:rsid w:val="00055AFF"/>
    <w:rsid w:val="00056B20"/>
    <w:rsid w:val="0005770B"/>
    <w:rsid w:val="000603AA"/>
    <w:rsid w:val="000633EB"/>
    <w:rsid w:val="00063729"/>
    <w:rsid w:val="0006797F"/>
    <w:rsid w:val="00067DA2"/>
    <w:rsid w:val="0007208E"/>
    <w:rsid w:val="000720B5"/>
    <w:rsid w:val="00072613"/>
    <w:rsid w:val="00077154"/>
    <w:rsid w:val="0007744A"/>
    <w:rsid w:val="00077966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BFE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2753C"/>
    <w:rsid w:val="00136AF7"/>
    <w:rsid w:val="00137F2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3D81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22D0"/>
    <w:rsid w:val="002D5616"/>
    <w:rsid w:val="002E21F1"/>
    <w:rsid w:val="002E351E"/>
    <w:rsid w:val="002E39C6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36358"/>
    <w:rsid w:val="00340AFC"/>
    <w:rsid w:val="00341A87"/>
    <w:rsid w:val="00341AE8"/>
    <w:rsid w:val="0035221B"/>
    <w:rsid w:val="00354A99"/>
    <w:rsid w:val="0035716F"/>
    <w:rsid w:val="0035766F"/>
    <w:rsid w:val="003600E9"/>
    <w:rsid w:val="00364E1D"/>
    <w:rsid w:val="00365B97"/>
    <w:rsid w:val="00371D99"/>
    <w:rsid w:val="00374669"/>
    <w:rsid w:val="003749E2"/>
    <w:rsid w:val="00374F59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40D3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2888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577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6D8A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3584"/>
    <w:rsid w:val="00706EFD"/>
    <w:rsid w:val="007108F8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D4794"/>
    <w:rsid w:val="007D7057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1D32"/>
    <w:rsid w:val="00882A12"/>
    <w:rsid w:val="008833B3"/>
    <w:rsid w:val="00885DA3"/>
    <w:rsid w:val="00890E7B"/>
    <w:rsid w:val="008916A1"/>
    <w:rsid w:val="00895F72"/>
    <w:rsid w:val="00896AF5"/>
    <w:rsid w:val="008A0524"/>
    <w:rsid w:val="008A350F"/>
    <w:rsid w:val="008A44E1"/>
    <w:rsid w:val="008A583F"/>
    <w:rsid w:val="008A5D08"/>
    <w:rsid w:val="008A6350"/>
    <w:rsid w:val="008A791D"/>
    <w:rsid w:val="008B0CAB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3910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1CD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2FB7"/>
    <w:rsid w:val="00A836A3"/>
    <w:rsid w:val="00A902E0"/>
    <w:rsid w:val="00A936FB"/>
    <w:rsid w:val="00A94992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4DFF"/>
    <w:rsid w:val="00AD7C40"/>
    <w:rsid w:val="00AE0E95"/>
    <w:rsid w:val="00AE17C2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13A5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75C"/>
    <w:rsid w:val="00B81BD0"/>
    <w:rsid w:val="00B84244"/>
    <w:rsid w:val="00B844BE"/>
    <w:rsid w:val="00B8454E"/>
    <w:rsid w:val="00B86A7B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86ABA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B7ED5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47C2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64207"/>
    <w:rsid w:val="00D73EF3"/>
    <w:rsid w:val="00D74B5E"/>
    <w:rsid w:val="00D74CD1"/>
    <w:rsid w:val="00D75D40"/>
    <w:rsid w:val="00D779BC"/>
    <w:rsid w:val="00D77E93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04A6"/>
    <w:rsid w:val="00E53204"/>
    <w:rsid w:val="00E53F19"/>
    <w:rsid w:val="00E55ECA"/>
    <w:rsid w:val="00E560AA"/>
    <w:rsid w:val="00E57513"/>
    <w:rsid w:val="00E654F0"/>
    <w:rsid w:val="00E70907"/>
    <w:rsid w:val="00E70A7B"/>
    <w:rsid w:val="00E70BB9"/>
    <w:rsid w:val="00E731F4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2E09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5FFD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AC3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697754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1B42AE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1B42AE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1B42AE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1B42AE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1B42AE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1B42AE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69CC4EC19FD845C6B344D5C1EBFF49E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091DD0B-5448-4C03-9744-58D65862601B}"/>
      </w:docPartPr>
      <w:docPartBody>
        <w:p w:rsidR="00B313A5" w:rsidRDefault="001B42AE" w:rsidP="007108F8">
          <w:pPr>
            <w:pStyle w:val="69CC4EC19FD845C6B344D5C1EBFF49E7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D52E377D6714BEE89C18066549A764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9D92F3C-76EE-41CE-AF12-98A40117B610}"/>
      </w:docPartPr>
      <w:docPartBody>
        <w:p w:rsidR="00B313A5" w:rsidRDefault="001B42AE" w:rsidP="007108F8">
          <w:pPr>
            <w:pStyle w:val="9D52E377D6714BEE89C18066549A764F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5233A74CC85402386F99039584AADA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22A8A57-33EA-434A-B04F-35706324A859}"/>
      </w:docPartPr>
      <w:docPartBody>
        <w:p w:rsidR="00B313A5" w:rsidRDefault="001B42AE" w:rsidP="007108F8">
          <w:pPr>
            <w:pStyle w:val="15233A74CC85402386F99039584AADA3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DFont+F5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1B42AE"/>
    <w:rsid w:val="0044242B"/>
    <w:rsid w:val="00453088"/>
    <w:rsid w:val="00563FD1"/>
    <w:rsid w:val="005803F7"/>
    <w:rsid w:val="00583D0B"/>
    <w:rsid w:val="0067323E"/>
    <w:rsid w:val="006D6362"/>
    <w:rsid w:val="006D78AB"/>
    <w:rsid w:val="00752930"/>
    <w:rsid w:val="008D0F1D"/>
    <w:rsid w:val="00910C7E"/>
    <w:rsid w:val="00915F94"/>
    <w:rsid w:val="00951CF1"/>
    <w:rsid w:val="00993A01"/>
    <w:rsid w:val="00A73A7E"/>
    <w:rsid w:val="00CD2ED7"/>
    <w:rsid w:val="00D20DDC"/>
    <w:rsid w:val="00DE6FC7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69CC4EC19FD845C6B344D5C1EBFF49E7">
    <w:name w:val="69CC4EC19FD845C6B344D5C1EBFF49E7"/>
    <w:rsid w:val="007108F8"/>
  </w:style>
  <w:style w:type="paragraph" w:customStyle="1" w:styleId="9D52E377D6714BEE89C18066549A764F">
    <w:name w:val="9D52E377D6714BEE89C18066549A764F"/>
    <w:rsid w:val="007108F8"/>
  </w:style>
  <w:style w:type="paragraph" w:customStyle="1" w:styleId="15233A74CC85402386F99039584AADA3">
    <w:name w:val="15233A74CC85402386F99039584AADA3"/>
    <w:rsid w:val="007108F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77769-AF8B-43E2-B64C-6342335FC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707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Bodzsár Tímea</cp:lastModifiedBy>
  <cp:revision>13</cp:revision>
  <cp:lastPrinted>2015-06-19T08:32:00Z</cp:lastPrinted>
  <dcterms:created xsi:type="dcterms:W3CDTF">2022-09-21T10:20:00Z</dcterms:created>
  <dcterms:modified xsi:type="dcterms:W3CDTF">2025-12-03T09:50:00Z</dcterms:modified>
</cp:coreProperties>
</file>